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9EC62" w14:textId="5CB0D6B4" w:rsidR="005B6FA2" w:rsidRPr="00E47223" w:rsidRDefault="009766C9" w:rsidP="005B6FA2">
      <w:pPr>
        <w:pBdr>
          <w:bottom w:val="single" w:sz="2" w:space="1" w:color="auto"/>
        </w:pBdr>
        <w:spacing w:after="40"/>
        <w:jc w:val="center"/>
        <w:rPr>
          <w:rFonts w:ascii="Century Gothic" w:hAnsi="Century Gothic"/>
          <w:b/>
          <w:bCs/>
        </w:rPr>
      </w:pPr>
      <w:r w:rsidRPr="00E47223">
        <w:rPr>
          <w:rFonts w:ascii="Century Gothic" w:eastAsiaTheme="minorHAnsi" w:hAnsi="Century Gothic" w:cs="Times New Roman"/>
          <w:b/>
          <w:bCs/>
          <w:lang w:eastAsia="en-US"/>
        </w:rPr>
        <w:t>Science Assessment Prototype</w:t>
      </w:r>
    </w:p>
    <w:p w14:paraId="5DBE63B6" w14:textId="6D4482A5" w:rsidR="005B6FA2" w:rsidRPr="00017484" w:rsidDel="006157EB" w:rsidRDefault="00445C09" w:rsidP="005B6FA2">
      <w:pPr>
        <w:spacing w:after="120"/>
        <w:jc w:val="center"/>
        <w:rPr>
          <w:rFonts w:ascii="Century Gothic" w:hAnsi="Century Gothic"/>
          <w:noProof/>
        </w:rPr>
      </w:pPr>
      <w:bookmarkStart w:id="0" w:name="_GoBack"/>
      <w:bookmarkEnd w:id="0"/>
      <w:r w:rsidRPr="00017484">
        <w:rPr>
          <w:rFonts w:ascii="Century Gothic" w:eastAsiaTheme="minorHAnsi" w:hAnsi="Century Gothic" w:cs="Times New Roman"/>
          <w:lang w:eastAsia="en-US"/>
        </w:rPr>
        <w:t>Stanford NGSS Assessment Project</w:t>
      </w:r>
    </w:p>
    <w:p w14:paraId="6C041D8C" w14:textId="77777777" w:rsidR="00200422" w:rsidRDefault="00200422" w:rsidP="005B6FA2">
      <w:pPr>
        <w:jc w:val="center"/>
        <w:rPr>
          <w:rFonts w:ascii="Century Gothic" w:hAnsi="Century Gothic"/>
          <w:b/>
          <w:noProof/>
          <w:sz w:val="56"/>
          <w:szCs w:val="72"/>
          <w:lang w:eastAsia="en-US"/>
        </w:rPr>
      </w:pPr>
    </w:p>
    <w:p w14:paraId="74EE7B4B" w14:textId="05545E7E" w:rsidR="00200422" w:rsidRDefault="00200422" w:rsidP="005B6FA2">
      <w:pPr>
        <w:jc w:val="center"/>
        <w:rPr>
          <w:rFonts w:ascii="Century Gothic" w:hAnsi="Century Gothic"/>
          <w:b/>
          <w:noProof/>
          <w:sz w:val="56"/>
          <w:szCs w:val="72"/>
          <w:lang w:eastAsia="en-US"/>
        </w:rPr>
      </w:pPr>
    </w:p>
    <w:p w14:paraId="7BFCDAC3" w14:textId="77777777" w:rsidR="00200422" w:rsidRDefault="00200422" w:rsidP="005B6FA2">
      <w:pPr>
        <w:jc w:val="center"/>
        <w:rPr>
          <w:rFonts w:ascii="Century Gothic" w:hAnsi="Century Gothic"/>
          <w:b/>
          <w:noProof/>
          <w:sz w:val="56"/>
          <w:szCs w:val="72"/>
        </w:rPr>
      </w:pPr>
    </w:p>
    <w:p w14:paraId="2E61680C" w14:textId="77777777" w:rsidR="005B6FA2" w:rsidRPr="00024C1C" w:rsidRDefault="005B6FA2" w:rsidP="005B6FA2">
      <w:pPr>
        <w:jc w:val="center"/>
        <w:rPr>
          <w:rFonts w:ascii="Century Gothic" w:hAnsi="Century Gothic"/>
          <w:b/>
          <w:noProof/>
          <w:sz w:val="56"/>
          <w:szCs w:val="72"/>
        </w:rPr>
      </w:pPr>
    </w:p>
    <w:p w14:paraId="69E15BEA" w14:textId="77777777" w:rsidR="005B6FA2" w:rsidRDefault="005B6FA2" w:rsidP="005B6FA2">
      <w:pPr>
        <w:jc w:val="center"/>
        <w:rPr>
          <w:rFonts w:ascii="Century Gothic" w:hAnsi="Century Gothic"/>
          <w:color w:val="FF0000"/>
          <w:sz w:val="20"/>
        </w:rPr>
      </w:pPr>
    </w:p>
    <w:p w14:paraId="05900BC2" w14:textId="77777777" w:rsidR="005B6FA2" w:rsidRDefault="005B6FA2" w:rsidP="005B6FA2">
      <w:pPr>
        <w:jc w:val="center"/>
        <w:rPr>
          <w:rFonts w:ascii="Century Gothic" w:hAnsi="Century Gothic"/>
          <w:color w:val="FF0000"/>
          <w:sz w:val="20"/>
        </w:rPr>
      </w:pPr>
    </w:p>
    <w:p w14:paraId="021FCC99" w14:textId="77777777" w:rsidR="00200422" w:rsidRDefault="005B6FA2" w:rsidP="005B6FA2">
      <w:pPr>
        <w:jc w:val="center"/>
        <w:rPr>
          <w:rFonts w:ascii="Century Gothic" w:hAnsi="Century Gothic"/>
          <w:noProof/>
          <w:sz w:val="68"/>
          <w:szCs w:val="72"/>
        </w:rPr>
      </w:pPr>
      <w:r>
        <w:rPr>
          <w:rFonts w:ascii="Century Gothic" w:hAnsi="Century Gothic"/>
          <w:noProof/>
          <w:sz w:val="68"/>
          <w:szCs w:val="72"/>
        </w:rPr>
        <w:t>SCIENCE</w:t>
      </w:r>
      <w:r w:rsidRPr="00067F60">
        <w:rPr>
          <w:rFonts w:ascii="Century Gothic" w:hAnsi="Century Gothic"/>
          <w:noProof/>
          <w:sz w:val="68"/>
          <w:szCs w:val="72"/>
        </w:rPr>
        <w:t xml:space="preserve"> </w:t>
      </w:r>
    </w:p>
    <w:p w14:paraId="18F8C920" w14:textId="77777777" w:rsidR="005B6FA2" w:rsidRPr="006157EB" w:rsidRDefault="00200422" w:rsidP="005B6FA2">
      <w:pPr>
        <w:jc w:val="center"/>
        <w:rPr>
          <w:rFonts w:ascii="Century Gothic" w:hAnsi="Century Gothic"/>
          <w:noProof/>
          <w:sz w:val="68"/>
          <w:szCs w:val="72"/>
        </w:rPr>
      </w:pPr>
      <w:r>
        <w:rPr>
          <w:rFonts w:ascii="Century Gothic" w:hAnsi="Century Gothic"/>
          <w:noProof/>
          <w:sz w:val="68"/>
          <w:szCs w:val="72"/>
        </w:rPr>
        <w:t xml:space="preserve">Performance </w:t>
      </w:r>
      <w:r w:rsidR="005B6FA2" w:rsidRPr="00067F60">
        <w:rPr>
          <w:rFonts w:ascii="Century Gothic" w:hAnsi="Century Gothic"/>
          <w:noProof/>
          <w:sz w:val="68"/>
          <w:szCs w:val="72"/>
        </w:rPr>
        <w:t>Assessment</w:t>
      </w:r>
    </w:p>
    <w:p w14:paraId="1B48854E" w14:textId="77777777" w:rsidR="005B6FA2" w:rsidRDefault="005B6FA2" w:rsidP="005B6FA2">
      <w:pPr>
        <w:jc w:val="center"/>
        <w:rPr>
          <w:rFonts w:ascii="Century Gothic" w:hAnsi="Century Gothic"/>
          <w:sz w:val="28"/>
          <w:szCs w:val="72"/>
        </w:rPr>
      </w:pPr>
    </w:p>
    <w:p w14:paraId="482EC00D" w14:textId="79B1BD98" w:rsidR="005B6FA2" w:rsidRDefault="005B6FA2" w:rsidP="005B6FA2">
      <w:pPr>
        <w:pStyle w:val="Cover2"/>
      </w:pPr>
      <w:r>
        <w:t xml:space="preserve">Performance Event </w:t>
      </w:r>
      <w:r w:rsidR="00445C09">
        <w:t>3.PS.01</w:t>
      </w:r>
    </w:p>
    <w:p w14:paraId="306FA538" w14:textId="77777777" w:rsidR="00445C09" w:rsidRDefault="00445C09" w:rsidP="005B6FA2">
      <w:pPr>
        <w:pStyle w:val="Cover2"/>
      </w:pPr>
    </w:p>
    <w:p w14:paraId="12701FCA" w14:textId="10E8423D" w:rsidR="005B6FA2" w:rsidRPr="00445C09" w:rsidRDefault="00445C09" w:rsidP="005B6FA2">
      <w:pPr>
        <w:pStyle w:val="Cover2"/>
        <w:rPr>
          <w:sz w:val="40"/>
          <w:szCs w:val="40"/>
        </w:rPr>
      </w:pPr>
      <w:r w:rsidRPr="00445C09">
        <w:rPr>
          <w:sz w:val="40"/>
          <w:szCs w:val="40"/>
        </w:rPr>
        <w:t>Oil Spill Cleanup</w:t>
      </w:r>
    </w:p>
    <w:p w14:paraId="46C53893" w14:textId="77777777" w:rsidR="00445C09" w:rsidRPr="00A33B17" w:rsidRDefault="00445C09" w:rsidP="005B6FA2">
      <w:pPr>
        <w:pStyle w:val="Cover2"/>
        <w:rPr>
          <w:sz w:val="72"/>
        </w:rPr>
      </w:pPr>
    </w:p>
    <w:p w14:paraId="72804213" w14:textId="4C805F59" w:rsidR="005B6FA2" w:rsidRDefault="005B6FA2" w:rsidP="005B6FA2">
      <w:pPr>
        <w:jc w:val="center"/>
        <w:rPr>
          <w:rFonts w:ascii="Century Gothic" w:hAnsi="Century Gothic"/>
          <w:sz w:val="48"/>
          <w:szCs w:val="56"/>
        </w:rPr>
      </w:pPr>
      <w:r>
        <w:rPr>
          <w:rFonts w:ascii="Century Gothic" w:hAnsi="Century Gothic"/>
          <w:sz w:val="48"/>
          <w:szCs w:val="56"/>
        </w:rPr>
        <w:t xml:space="preserve">Grade </w:t>
      </w:r>
      <w:r w:rsidR="00445C09">
        <w:rPr>
          <w:rFonts w:ascii="Century Gothic" w:hAnsi="Century Gothic"/>
          <w:sz w:val="48"/>
          <w:szCs w:val="56"/>
        </w:rPr>
        <w:t>3</w:t>
      </w:r>
    </w:p>
    <w:p w14:paraId="73D6A4C8" w14:textId="1FB05EC9" w:rsidR="00445C09" w:rsidRPr="006D1D4D" w:rsidRDefault="00445C09" w:rsidP="005B6FA2">
      <w:pPr>
        <w:jc w:val="center"/>
        <w:rPr>
          <w:rFonts w:ascii="Century Gothic" w:hAnsi="Century Gothic"/>
          <w:sz w:val="48"/>
          <w:szCs w:val="56"/>
        </w:rPr>
      </w:pPr>
      <w:r>
        <w:rPr>
          <w:rFonts w:ascii="Century Gothic" w:hAnsi="Century Gothic"/>
          <w:sz w:val="48"/>
          <w:szCs w:val="56"/>
        </w:rPr>
        <w:t>Physical Science</w:t>
      </w:r>
    </w:p>
    <w:p w14:paraId="3D73CDDC" w14:textId="77777777" w:rsidR="005B6FA2" w:rsidRDefault="005B6FA2" w:rsidP="005B6FA2">
      <w:pPr>
        <w:jc w:val="center"/>
        <w:rPr>
          <w:rFonts w:ascii="Century Gothic" w:hAnsi="Century Gothic"/>
          <w:b/>
          <w:sz w:val="56"/>
          <w:szCs w:val="56"/>
        </w:rPr>
      </w:pPr>
    </w:p>
    <w:p w14:paraId="1EAD4D9C" w14:textId="77777777" w:rsidR="005B6FA2" w:rsidRPr="00CD6604" w:rsidRDefault="005B6FA2" w:rsidP="005B6FA2">
      <w:pPr>
        <w:jc w:val="center"/>
        <w:rPr>
          <w:rFonts w:ascii="Century Gothic" w:hAnsi="Century Gothic"/>
          <w:b/>
          <w:sz w:val="56"/>
          <w:szCs w:val="56"/>
        </w:rPr>
      </w:pPr>
    </w:p>
    <w:p w14:paraId="79872798" w14:textId="77777777" w:rsidR="005B6FA2" w:rsidRPr="00787E0E" w:rsidRDefault="005B6FA2" w:rsidP="005B6FA2">
      <w:pPr>
        <w:pStyle w:val="Cover3"/>
        <w:rPr>
          <w:b/>
        </w:rPr>
      </w:pPr>
      <w:r w:rsidRPr="00787E0E">
        <w:rPr>
          <w:b/>
        </w:rPr>
        <w:t>Teacher Booklet</w:t>
      </w:r>
    </w:p>
    <w:p w14:paraId="5106EED3" w14:textId="77777777" w:rsidR="005B6FA2" w:rsidRPr="00024C1C" w:rsidRDefault="005B6FA2" w:rsidP="005B6FA2">
      <w:pPr>
        <w:pStyle w:val="Cover4"/>
      </w:pPr>
      <w:r w:rsidRPr="00067F60">
        <w:t>Teacher Directions</w:t>
      </w:r>
    </w:p>
    <w:p w14:paraId="1204F131" w14:textId="77777777" w:rsidR="005B6FA2" w:rsidRDefault="005B6FA2" w:rsidP="005B6FA2">
      <w:pPr>
        <w:pStyle w:val="Cover4"/>
      </w:pPr>
      <w:r w:rsidRPr="00067F60">
        <w:t>Student Directions</w:t>
      </w:r>
    </w:p>
    <w:p w14:paraId="07AFB7DF" w14:textId="7E318B22" w:rsidR="005B6FA2" w:rsidRDefault="005B6FA2" w:rsidP="005B6FA2">
      <w:pPr>
        <w:pStyle w:val="Cover4"/>
      </w:pPr>
      <w:r>
        <w:t>Teacher Scoring Rubric</w:t>
      </w:r>
      <w:r w:rsidR="005E7F9D">
        <w:t>s</w:t>
      </w:r>
    </w:p>
    <w:p w14:paraId="1FADFEDA" w14:textId="77777777" w:rsidR="005B6FA2" w:rsidRDefault="005B6FA2" w:rsidP="005B6FA2">
      <w:pPr>
        <w:pBdr>
          <w:bottom w:val="single" w:sz="4" w:space="1" w:color="auto"/>
        </w:pBdr>
        <w:tabs>
          <w:tab w:val="left" w:pos="5580"/>
          <w:tab w:val="left" w:pos="7470"/>
        </w:tabs>
        <w:spacing w:after="60"/>
        <w:jc w:val="center"/>
        <w:rPr>
          <w:rFonts w:asciiTheme="majorHAnsi" w:hAnsiTheme="majorHAnsi"/>
          <w:b/>
          <w:caps/>
        </w:rPr>
      </w:pPr>
      <w:r>
        <w:br w:type="page"/>
      </w:r>
      <w:r>
        <w:rPr>
          <w:rFonts w:asciiTheme="majorHAnsi" w:hAnsiTheme="majorHAnsi"/>
          <w:b/>
          <w:caps/>
          <w:sz w:val="28"/>
          <w:szCs w:val="28"/>
        </w:rPr>
        <w:lastRenderedPageBreak/>
        <w:t>Acknowledgements</w:t>
      </w:r>
      <w:r>
        <w:rPr>
          <w:rFonts w:asciiTheme="majorHAnsi" w:hAnsiTheme="majorHAnsi"/>
          <w:b/>
          <w:caps/>
        </w:rPr>
        <w:t xml:space="preserve">    </w:t>
      </w:r>
    </w:p>
    <w:p w14:paraId="60DBF134" w14:textId="77777777" w:rsidR="003A1421" w:rsidRPr="00204547" w:rsidRDefault="003A1421" w:rsidP="003A1421">
      <w:pPr>
        <w:autoSpaceDE w:val="0"/>
        <w:autoSpaceDN w:val="0"/>
        <w:adjustRightInd w:val="0"/>
        <w:rPr>
          <w:rFonts w:eastAsiaTheme="minorHAnsi" w:cs="Times New Roman"/>
          <w:color w:val="000000"/>
          <w:sz w:val="22"/>
          <w:szCs w:val="22"/>
          <w:lang w:eastAsia="en-US"/>
        </w:rPr>
      </w:pPr>
      <w:r w:rsidRPr="00204547">
        <w:rPr>
          <w:rFonts w:eastAsiaTheme="minorHAnsi" w:cs="Times New Roman"/>
          <w:color w:val="000000"/>
          <w:sz w:val="22"/>
          <w:szCs w:val="22"/>
          <w:lang w:eastAsia="en-US"/>
        </w:rPr>
        <w:t>This assessment was developed by the Stanford NGSS Assessment Project (SNAP) and is</w:t>
      </w:r>
    </w:p>
    <w:p w14:paraId="70C131BA" w14:textId="77777777" w:rsidR="003A1421" w:rsidRPr="00204547" w:rsidRDefault="003A1421" w:rsidP="003A1421">
      <w:pPr>
        <w:autoSpaceDE w:val="0"/>
        <w:autoSpaceDN w:val="0"/>
        <w:adjustRightInd w:val="0"/>
        <w:rPr>
          <w:rFonts w:eastAsiaTheme="minorHAnsi" w:cs="Times New Roman"/>
          <w:color w:val="000000"/>
          <w:sz w:val="22"/>
          <w:szCs w:val="22"/>
          <w:lang w:eastAsia="en-US"/>
        </w:rPr>
      </w:pPr>
      <w:r w:rsidRPr="00204547">
        <w:rPr>
          <w:rFonts w:eastAsiaTheme="minorHAnsi" w:cs="Times New Roman"/>
          <w:color w:val="000000"/>
          <w:sz w:val="22"/>
          <w:szCs w:val="22"/>
          <w:lang w:eastAsia="en-US"/>
        </w:rPr>
        <w:t xml:space="preserve">distributed under a </w:t>
      </w:r>
      <w:r w:rsidRPr="00204547">
        <w:rPr>
          <w:rFonts w:eastAsiaTheme="minorHAnsi" w:cs="Times New Roman"/>
          <w:color w:val="000000" w:themeColor="text1"/>
          <w:sz w:val="22"/>
          <w:szCs w:val="22"/>
          <w:lang w:eastAsia="en-US"/>
        </w:rPr>
        <w:t>Creative Commons CC 4.0 license</w:t>
      </w:r>
      <w:r w:rsidRPr="00204547">
        <w:rPr>
          <w:rFonts w:eastAsiaTheme="minorHAnsi" w:cs="Times New Roman"/>
          <w:color w:val="000000"/>
          <w:sz w:val="22"/>
          <w:szCs w:val="22"/>
          <w:lang w:eastAsia="en-US"/>
        </w:rPr>
        <w:t>. This means that you are free to</w:t>
      </w:r>
    </w:p>
    <w:p w14:paraId="6F6EF387" w14:textId="5C38ACC1" w:rsidR="003A1421" w:rsidRPr="00204547" w:rsidRDefault="003A1421" w:rsidP="003A1421">
      <w:pPr>
        <w:pStyle w:val="NormalWeb"/>
        <w:spacing w:before="0" w:beforeAutospacing="0" w:after="0" w:afterAutospacing="0"/>
        <w:ind w:right="-90"/>
        <w:rPr>
          <w:rFonts w:asciiTheme="minorHAnsi" w:eastAsiaTheme="minorHAnsi" w:hAnsiTheme="minorHAnsi"/>
          <w:color w:val="000000"/>
          <w:sz w:val="22"/>
          <w:szCs w:val="22"/>
        </w:rPr>
      </w:pPr>
      <w:r w:rsidRPr="00204547">
        <w:rPr>
          <w:rFonts w:asciiTheme="minorHAnsi" w:eastAsiaTheme="minorHAnsi" w:hAnsiTheme="minorHAnsi"/>
          <w:color w:val="000000"/>
          <w:sz w:val="22"/>
          <w:szCs w:val="22"/>
        </w:rPr>
        <w:t>share and adapt these materials as long as you follow the following terms:</w:t>
      </w:r>
    </w:p>
    <w:p w14:paraId="05484AC3" w14:textId="4168C028" w:rsidR="003A1421" w:rsidRPr="00204547" w:rsidRDefault="003A1421" w:rsidP="003A1421">
      <w:pPr>
        <w:pStyle w:val="NormalWeb"/>
        <w:spacing w:before="0" w:beforeAutospacing="0" w:after="0" w:afterAutospacing="0"/>
        <w:ind w:right="-90"/>
        <w:rPr>
          <w:rFonts w:asciiTheme="minorHAnsi" w:eastAsiaTheme="minorHAnsi" w:hAnsiTheme="minorHAnsi"/>
          <w:color w:val="000000"/>
          <w:sz w:val="22"/>
          <w:szCs w:val="22"/>
        </w:rPr>
      </w:pPr>
    </w:p>
    <w:p w14:paraId="2AE32A23" w14:textId="77777777" w:rsidR="003A1421" w:rsidRPr="00204547" w:rsidRDefault="003A1421" w:rsidP="003A1421">
      <w:pPr>
        <w:pStyle w:val="NormalWeb"/>
        <w:spacing w:before="0" w:beforeAutospacing="0" w:after="0" w:afterAutospacing="0"/>
        <w:rPr>
          <w:rFonts w:asciiTheme="minorHAnsi" w:hAnsiTheme="minorHAnsi"/>
          <w:color w:val="000000"/>
          <w:sz w:val="22"/>
          <w:szCs w:val="22"/>
        </w:rPr>
      </w:pPr>
      <w:r w:rsidRPr="00204547">
        <w:rPr>
          <w:rFonts w:asciiTheme="minorHAnsi" w:hAnsiTheme="minorHAnsi"/>
          <w:color w:val="000000"/>
          <w:sz w:val="22"/>
          <w:szCs w:val="22"/>
        </w:rPr>
        <w:t xml:space="preserve">This work is licensed under a </w:t>
      </w:r>
      <w:hyperlink r:id="rId7" w:history="1">
        <w:r w:rsidRPr="00204547">
          <w:rPr>
            <w:rStyle w:val="Hyperlink"/>
            <w:rFonts w:asciiTheme="minorHAnsi" w:hAnsiTheme="minorHAnsi"/>
            <w:sz w:val="22"/>
            <w:szCs w:val="22"/>
          </w:rPr>
          <w:t xml:space="preserve">Creative Commons Attribution 4.0 </w:t>
        </w:r>
      </w:hyperlink>
      <w:r w:rsidRPr="00204547">
        <w:rPr>
          <w:rFonts w:asciiTheme="minorHAnsi" w:hAnsiTheme="minorHAnsi"/>
          <w:color w:val="0000FF"/>
          <w:sz w:val="22"/>
          <w:szCs w:val="22"/>
          <w:u w:val="single"/>
        </w:rPr>
        <w:t xml:space="preserve">License </w:t>
      </w:r>
      <w:r w:rsidRPr="00204547">
        <w:rPr>
          <w:rFonts w:asciiTheme="minorHAnsi" w:hAnsiTheme="minorHAnsi"/>
          <w:color w:val="000000"/>
          <w:sz w:val="22"/>
          <w:szCs w:val="22"/>
        </w:rPr>
        <w:t xml:space="preserve">by the Stanford NGSS Assessment Project </w:t>
      </w:r>
      <w:hyperlink r:id="rId8" w:history="1">
        <w:r w:rsidRPr="00204547">
          <w:rPr>
            <w:rStyle w:val="Hyperlink"/>
            <w:rFonts w:asciiTheme="minorHAnsi" w:hAnsiTheme="minorHAnsi"/>
            <w:sz w:val="22"/>
            <w:szCs w:val="22"/>
          </w:rPr>
          <w:t>http://snapgse.stanford.edu/</w:t>
        </w:r>
      </w:hyperlink>
      <w:r w:rsidRPr="00204547">
        <w:rPr>
          <w:rFonts w:asciiTheme="minorHAnsi" w:hAnsiTheme="minorHAnsi"/>
          <w:color w:val="000000"/>
          <w:sz w:val="22"/>
          <w:szCs w:val="22"/>
        </w:rPr>
        <w:t>.</w:t>
      </w:r>
    </w:p>
    <w:p w14:paraId="6AA0838A" w14:textId="77777777" w:rsidR="003A1421" w:rsidRPr="00204547" w:rsidRDefault="003A1421" w:rsidP="003A1421">
      <w:pPr>
        <w:pStyle w:val="NormalWeb"/>
        <w:spacing w:before="0" w:beforeAutospacing="0" w:after="0" w:afterAutospacing="0"/>
        <w:ind w:right="-90"/>
        <w:rPr>
          <w:rFonts w:asciiTheme="minorHAnsi" w:eastAsiaTheme="minorHAnsi" w:hAnsiTheme="minorHAnsi"/>
          <w:color w:val="000000"/>
          <w:sz w:val="22"/>
          <w:szCs w:val="22"/>
        </w:rPr>
      </w:pPr>
    </w:p>
    <w:p w14:paraId="474D1F05" w14:textId="32BFB86E" w:rsidR="003A1421" w:rsidRPr="00704FDD" w:rsidRDefault="008A19CF" w:rsidP="003A1421">
      <w:pPr>
        <w:pStyle w:val="NormalWeb"/>
        <w:spacing w:before="0" w:beforeAutospacing="0" w:after="0" w:afterAutospacing="0"/>
        <w:ind w:right="-90"/>
        <w:rPr>
          <w:rFonts w:asciiTheme="minorHAnsi" w:hAnsiTheme="minorHAnsi" w:cs="Calibri"/>
          <w:color w:val="000000" w:themeColor="text1"/>
          <w:sz w:val="22"/>
          <w:szCs w:val="22"/>
        </w:rPr>
      </w:pPr>
      <w:r w:rsidRPr="00704FDD">
        <w:rPr>
          <w:rFonts w:asciiTheme="minorHAnsi" w:hAnsiTheme="minorHAnsi" w:cs="Calibri"/>
          <w:color w:val="000000" w:themeColor="text1"/>
          <w:sz w:val="22"/>
          <w:szCs w:val="22"/>
        </w:rPr>
        <w:t>This assessment has been modified to fit the format of other performance assessments created by the Michigan Assessment Consortium</w:t>
      </w:r>
      <w:r w:rsidR="0015718E">
        <w:rPr>
          <w:rFonts w:asciiTheme="minorHAnsi" w:hAnsiTheme="minorHAnsi" w:cs="Calibri"/>
          <w:color w:val="000000" w:themeColor="text1"/>
          <w:sz w:val="22"/>
          <w:szCs w:val="22"/>
        </w:rPr>
        <w:t xml:space="preserve"> (MAC)</w:t>
      </w:r>
      <w:r w:rsidRPr="00704FDD">
        <w:rPr>
          <w:rFonts w:asciiTheme="minorHAnsi" w:hAnsiTheme="minorHAnsi" w:cs="Calibri"/>
          <w:color w:val="000000" w:themeColor="text1"/>
          <w:sz w:val="22"/>
          <w:szCs w:val="22"/>
        </w:rPr>
        <w:t xml:space="preserve">. </w:t>
      </w:r>
      <w:r w:rsidR="003A1421" w:rsidRPr="00704FDD">
        <w:rPr>
          <w:rFonts w:asciiTheme="minorHAnsi" w:hAnsiTheme="minorHAnsi" w:cs="Calibri"/>
          <w:color w:val="000000" w:themeColor="text1"/>
          <w:sz w:val="22"/>
          <w:szCs w:val="22"/>
        </w:rPr>
        <w:t>This adaptation of the assessment is not endorsed nor approved by the Stanford University NGSS Assessment Project.</w:t>
      </w:r>
      <w:r w:rsidR="009766C9">
        <w:rPr>
          <w:rFonts w:asciiTheme="minorHAnsi" w:hAnsiTheme="minorHAnsi" w:cs="Calibri"/>
          <w:color w:val="000000" w:themeColor="text1"/>
          <w:sz w:val="22"/>
          <w:szCs w:val="22"/>
        </w:rPr>
        <w:t xml:space="preserve"> This assessment has been formatted by the MAC for demonstration purposes in professional learning about performance assessment. </w:t>
      </w:r>
    </w:p>
    <w:p w14:paraId="436B5B04" w14:textId="77777777" w:rsidR="005B6FA2" w:rsidRPr="00704FDD" w:rsidRDefault="005B6FA2" w:rsidP="008A19CF">
      <w:pPr>
        <w:widowControl w:val="0"/>
        <w:autoSpaceDE w:val="0"/>
        <w:autoSpaceDN w:val="0"/>
        <w:adjustRightInd w:val="0"/>
        <w:ind w:right="-90"/>
        <w:rPr>
          <w:rFonts w:cs="Calibri"/>
          <w:color w:val="000000" w:themeColor="text1"/>
          <w:sz w:val="22"/>
          <w:szCs w:val="22"/>
        </w:rPr>
      </w:pPr>
    </w:p>
    <w:p w14:paraId="088F7256" w14:textId="77777777" w:rsidR="005B6FA2" w:rsidRPr="005B6FA2" w:rsidRDefault="005B6FA2" w:rsidP="005B6FA2">
      <w:pPr>
        <w:widowControl w:val="0"/>
        <w:autoSpaceDE w:val="0"/>
        <w:autoSpaceDN w:val="0"/>
        <w:adjustRightInd w:val="0"/>
        <w:rPr>
          <w:rFonts w:ascii="Calibri" w:hAnsi="Calibri" w:cs="Calibri"/>
          <w:sz w:val="22"/>
          <w:szCs w:val="20"/>
        </w:rPr>
      </w:pPr>
    </w:p>
    <w:p w14:paraId="02220478" w14:textId="77777777" w:rsidR="005B6FA2" w:rsidRPr="005B6FA2" w:rsidRDefault="005B6FA2" w:rsidP="005B6FA2">
      <w:pPr>
        <w:widowControl w:val="0"/>
        <w:autoSpaceDE w:val="0"/>
        <w:autoSpaceDN w:val="0"/>
        <w:adjustRightInd w:val="0"/>
        <w:rPr>
          <w:rFonts w:ascii="Calibri" w:hAnsi="Calibri" w:cs="Calibri"/>
          <w:sz w:val="22"/>
          <w:szCs w:val="20"/>
        </w:rPr>
      </w:pPr>
    </w:p>
    <w:p w14:paraId="6E121E0C" w14:textId="77777777" w:rsidR="005B6FA2" w:rsidRPr="005B6FA2" w:rsidRDefault="005B6FA2" w:rsidP="005B6FA2">
      <w:pPr>
        <w:widowControl w:val="0"/>
        <w:autoSpaceDE w:val="0"/>
        <w:autoSpaceDN w:val="0"/>
        <w:adjustRightInd w:val="0"/>
        <w:rPr>
          <w:rFonts w:ascii="Calibri" w:hAnsi="Calibri" w:cs="Calibri"/>
          <w:sz w:val="22"/>
          <w:szCs w:val="20"/>
        </w:rPr>
      </w:pPr>
    </w:p>
    <w:p w14:paraId="4817A3E1" w14:textId="77777777" w:rsidR="005B6FA2" w:rsidRPr="005B6FA2" w:rsidRDefault="005B6FA2" w:rsidP="005B6FA2">
      <w:pPr>
        <w:widowControl w:val="0"/>
        <w:autoSpaceDE w:val="0"/>
        <w:autoSpaceDN w:val="0"/>
        <w:adjustRightInd w:val="0"/>
        <w:rPr>
          <w:rFonts w:ascii="Calibri" w:hAnsi="Calibri" w:cs="Calibri"/>
          <w:sz w:val="22"/>
          <w:szCs w:val="20"/>
        </w:rPr>
      </w:pPr>
    </w:p>
    <w:p w14:paraId="4DF6C056" w14:textId="77777777" w:rsidR="005B6FA2" w:rsidRDefault="005B6FA2" w:rsidP="005B6FA2">
      <w:pPr>
        <w:widowControl w:val="0"/>
        <w:autoSpaceDE w:val="0"/>
        <w:autoSpaceDN w:val="0"/>
        <w:adjustRightInd w:val="0"/>
        <w:rPr>
          <w:rFonts w:ascii="Calibri" w:hAnsi="Calibri" w:cs="Calibri"/>
          <w:sz w:val="18"/>
          <w:szCs w:val="20"/>
        </w:rPr>
      </w:pPr>
    </w:p>
    <w:p w14:paraId="0E3D75AB" w14:textId="77777777" w:rsidR="005B6FA2" w:rsidRDefault="005B6FA2" w:rsidP="005B6FA2">
      <w:pPr>
        <w:widowControl w:val="0"/>
        <w:autoSpaceDE w:val="0"/>
        <w:autoSpaceDN w:val="0"/>
        <w:adjustRightInd w:val="0"/>
        <w:rPr>
          <w:rFonts w:ascii="Calibri" w:hAnsi="Calibri" w:cs="Calibri"/>
          <w:sz w:val="18"/>
          <w:szCs w:val="20"/>
        </w:rPr>
      </w:pPr>
    </w:p>
    <w:p w14:paraId="66D7CD1A" w14:textId="77777777" w:rsidR="005B6FA2" w:rsidRDefault="005B6FA2" w:rsidP="005B6FA2">
      <w:pPr>
        <w:widowControl w:val="0"/>
        <w:autoSpaceDE w:val="0"/>
        <w:autoSpaceDN w:val="0"/>
        <w:adjustRightInd w:val="0"/>
        <w:rPr>
          <w:rFonts w:ascii="Calibri" w:hAnsi="Calibri" w:cs="Calibri"/>
          <w:sz w:val="18"/>
          <w:szCs w:val="20"/>
        </w:rPr>
      </w:pPr>
    </w:p>
    <w:p w14:paraId="7FE4502F" w14:textId="77777777" w:rsidR="005B6FA2" w:rsidRDefault="005B6FA2" w:rsidP="005B6FA2">
      <w:pPr>
        <w:widowControl w:val="0"/>
        <w:autoSpaceDE w:val="0"/>
        <w:autoSpaceDN w:val="0"/>
        <w:adjustRightInd w:val="0"/>
        <w:rPr>
          <w:rFonts w:ascii="Calibri" w:hAnsi="Calibri" w:cs="Calibri"/>
          <w:sz w:val="18"/>
          <w:szCs w:val="20"/>
        </w:rPr>
      </w:pPr>
    </w:p>
    <w:p w14:paraId="74E510EF" w14:textId="77777777" w:rsidR="005B6FA2" w:rsidRDefault="005B6FA2" w:rsidP="005B6FA2">
      <w:pPr>
        <w:widowControl w:val="0"/>
        <w:autoSpaceDE w:val="0"/>
        <w:autoSpaceDN w:val="0"/>
        <w:adjustRightInd w:val="0"/>
        <w:rPr>
          <w:rFonts w:ascii="Calibri" w:hAnsi="Calibri" w:cs="Calibri"/>
          <w:sz w:val="18"/>
          <w:szCs w:val="20"/>
        </w:rPr>
      </w:pPr>
    </w:p>
    <w:p w14:paraId="12C79664" w14:textId="77777777" w:rsidR="005B6FA2" w:rsidRDefault="005B6FA2" w:rsidP="005B6FA2">
      <w:pPr>
        <w:widowControl w:val="0"/>
        <w:autoSpaceDE w:val="0"/>
        <w:autoSpaceDN w:val="0"/>
        <w:adjustRightInd w:val="0"/>
        <w:rPr>
          <w:rFonts w:ascii="Calibri" w:hAnsi="Calibri" w:cs="Calibri"/>
          <w:sz w:val="18"/>
          <w:szCs w:val="20"/>
        </w:rPr>
      </w:pPr>
    </w:p>
    <w:p w14:paraId="0DE12DA8" w14:textId="77777777" w:rsidR="005B6FA2" w:rsidRDefault="005B6FA2" w:rsidP="005B6FA2">
      <w:pPr>
        <w:widowControl w:val="0"/>
        <w:autoSpaceDE w:val="0"/>
        <w:autoSpaceDN w:val="0"/>
        <w:adjustRightInd w:val="0"/>
        <w:rPr>
          <w:rFonts w:ascii="Calibri" w:hAnsi="Calibri" w:cs="Calibri"/>
          <w:sz w:val="18"/>
          <w:szCs w:val="20"/>
        </w:rPr>
      </w:pPr>
    </w:p>
    <w:p w14:paraId="12A149C5" w14:textId="77777777" w:rsidR="005B6FA2" w:rsidRDefault="005B6FA2" w:rsidP="005B6FA2">
      <w:pPr>
        <w:widowControl w:val="0"/>
        <w:autoSpaceDE w:val="0"/>
        <w:autoSpaceDN w:val="0"/>
        <w:adjustRightInd w:val="0"/>
        <w:rPr>
          <w:rFonts w:ascii="Calibri" w:hAnsi="Calibri" w:cs="Calibri"/>
          <w:sz w:val="18"/>
          <w:szCs w:val="20"/>
        </w:rPr>
      </w:pPr>
    </w:p>
    <w:p w14:paraId="5097C5D6" w14:textId="77777777" w:rsidR="005B6FA2" w:rsidRDefault="005B6FA2" w:rsidP="005B6FA2">
      <w:pPr>
        <w:widowControl w:val="0"/>
        <w:autoSpaceDE w:val="0"/>
        <w:autoSpaceDN w:val="0"/>
        <w:adjustRightInd w:val="0"/>
        <w:rPr>
          <w:rFonts w:ascii="Calibri" w:hAnsi="Calibri" w:cs="Calibri"/>
          <w:sz w:val="18"/>
          <w:szCs w:val="20"/>
        </w:rPr>
      </w:pPr>
    </w:p>
    <w:p w14:paraId="698D7037" w14:textId="77777777" w:rsidR="005B6FA2" w:rsidRDefault="005B6FA2" w:rsidP="005B6FA2">
      <w:pPr>
        <w:widowControl w:val="0"/>
        <w:autoSpaceDE w:val="0"/>
        <w:autoSpaceDN w:val="0"/>
        <w:adjustRightInd w:val="0"/>
        <w:rPr>
          <w:rFonts w:ascii="Calibri" w:hAnsi="Calibri" w:cs="Calibri"/>
          <w:sz w:val="18"/>
          <w:szCs w:val="20"/>
        </w:rPr>
      </w:pPr>
    </w:p>
    <w:p w14:paraId="7216E723" w14:textId="77777777" w:rsidR="005B6FA2" w:rsidRDefault="005B6FA2" w:rsidP="005B6FA2">
      <w:pPr>
        <w:widowControl w:val="0"/>
        <w:autoSpaceDE w:val="0"/>
        <w:autoSpaceDN w:val="0"/>
        <w:adjustRightInd w:val="0"/>
        <w:rPr>
          <w:rFonts w:ascii="Calibri" w:hAnsi="Calibri" w:cs="Calibri"/>
          <w:sz w:val="18"/>
          <w:szCs w:val="20"/>
        </w:rPr>
      </w:pPr>
    </w:p>
    <w:p w14:paraId="73AE1EE6" w14:textId="77777777" w:rsidR="005B6FA2" w:rsidRDefault="005B6FA2" w:rsidP="005B6FA2">
      <w:pPr>
        <w:widowControl w:val="0"/>
        <w:autoSpaceDE w:val="0"/>
        <w:autoSpaceDN w:val="0"/>
        <w:adjustRightInd w:val="0"/>
        <w:rPr>
          <w:rFonts w:ascii="Calibri" w:hAnsi="Calibri" w:cs="Calibri"/>
          <w:sz w:val="18"/>
          <w:szCs w:val="20"/>
        </w:rPr>
      </w:pPr>
    </w:p>
    <w:p w14:paraId="79E4610D" w14:textId="77777777" w:rsidR="005B6FA2" w:rsidRDefault="005B6FA2" w:rsidP="005B6FA2">
      <w:pPr>
        <w:widowControl w:val="0"/>
        <w:autoSpaceDE w:val="0"/>
        <w:autoSpaceDN w:val="0"/>
        <w:adjustRightInd w:val="0"/>
        <w:rPr>
          <w:rFonts w:ascii="Calibri" w:hAnsi="Calibri" w:cs="Calibri"/>
          <w:sz w:val="18"/>
          <w:szCs w:val="20"/>
        </w:rPr>
      </w:pPr>
    </w:p>
    <w:p w14:paraId="496C2788" w14:textId="77777777" w:rsidR="005B6FA2" w:rsidRDefault="005B6FA2" w:rsidP="005B6FA2">
      <w:pPr>
        <w:widowControl w:val="0"/>
        <w:autoSpaceDE w:val="0"/>
        <w:autoSpaceDN w:val="0"/>
        <w:adjustRightInd w:val="0"/>
        <w:rPr>
          <w:rFonts w:ascii="Calibri" w:hAnsi="Calibri" w:cs="Calibri"/>
          <w:sz w:val="18"/>
          <w:szCs w:val="20"/>
        </w:rPr>
      </w:pPr>
    </w:p>
    <w:p w14:paraId="55357754" w14:textId="77777777" w:rsidR="005B6FA2" w:rsidRDefault="005B6FA2" w:rsidP="005B6FA2">
      <w:pPr>
        <w:widowControl w:val="0"/>
        <w:autoSpaceDE w:val="0"/>
        <w:autoSpaceDN w:val="0"/>
        <w:adjustRightInd w:val="0"/>
        <w:rPr>
          <w:rFonts w:ascii="Calibri" w:hAnsi="Calibri" w:cs="Calibri"/>
          <w:sz w:val="18"/>
          <w:szCs w:val="20"/>
        </w:rPr>
      </w:pPr>
    </w:p>
    <w:p w14:paraId="7F2FB312" w14:textId="77777777" w:rsidR="005B6FA2" w:rsidRDefault="005B6FA2" w:rsidP="005B6FA2">
      <w:pPr>
        <w:widowControl w:val="0"/>
        <w:autoSpaceDE w:val="0"/>
        <w:autoSpaceDN w:val="0"/>
        <w:adjustRightInd w:val="0"/>
        <w:rPr>
          <w:rFonts w:ascii="Calibri" w:hAnsi="Calibri" w:cs="Calibri"/>
          <w:sz w:val="18"/>
          <w:szCs w:val="20"/>
        </w:rPr>
      </w:pPr>
    </w:p>
    <w:p w14:paraId="63F5A668" w14:textId="77777777" w:rsidR="005B6FA2" w:rsidRDefault="005B6FA2" w:rsidP="005B6FA2">
      <w:pPr>
        <w:widowControl w:val="0"/>
        <w:autoSpaceDE w:val="0"/>
        <w:autoSpaceDN w:val="0"/>
        <w:adjustRightInd w:val="0"/>
        <w:rPr>
          <w:rFonts w:ascii="Calibri" w:hAnsi="Calibri" w:cs="Calibri"/>
          <w:sz w:val="18"/>
          <w:szCs w:val="20"/>
        </w:rPr>
      </w:pPr>
    </w:p>
    <w:p w14:paraId="61FDE122" w14:textId="77777777" w:rsidR="005B6FA2" w:rsidRDefault="005B6FA2" w:rsidP="005B6FA2">
      <w:pPr>
        <w:widowControl w:val="0"/>
        <w:autoSpaceDE w:val="0"/>
        <w:autoSpaceDN w:val="0"/>
        <w:adjustRightInd w:val="0"/>
        <w:rPr>
          <w:rFonts w:ascii="Calibri" w:hAnsi="Calibri" w:cs="Calibri"/>
          <w:sz w:val="18"/>
          <w:szCs w:val="20"/>
        </w:rPr>
      </w:pPr>
    </w:p>
    <w:p w14:paraId="63B2D122" w14:textId="77777777" w:rsidR="005B6FA2" w:rsidRDefault="005B6FA2" w:rsidP="005B6FA2">
      <w:pPr>
        <w:widowControl w:val="0"/>
        <w:autoSpaceDE w:val="0"/>
        <w:autoSpaceDN w:val="0"/>
        <w:adjustRightInd w:val="0"/>
        <w:rPr>
          <w:rFonts w:ascii="Calibri" w:hAnsi="Calibri" w:cs="Calibri"/>
          <w:sz w:val="18"/>
          <w:szCs w:val="20"/>
        </w:rPr>
      </w:pPr>
    </w:p>
    <w:p w14:paraId="5E0DE1E3" w14:textId="77777777" w:rsidR="005B6FA2" w:rsidRDefault="005B6FA2" w:rsidP="005B6FA2">
      <w:pPr>
        <w:widowControl w:val="0"/>
        <w:autoSpaceDE w:val="0"/>
        <w:autoSpaceDN w:val="0"/>
        <w:adjustRightInd w:val="0"/>
        <w:rPr>
          <w:rFonts w:ascii="Calibri" w:hAnsi="Calibri" w:cs="Calibri"/>
          <w:sz w:val="18"/>
          <w:szCs w:val="20"/>
        </w:rPr>
      </w:pPr>
    </w:p>
    <w:p w14:paraId="559FA7D1" w14:textId="77777777" w:rsidR="005B6FA2" w:rsidRDefault="005B6FA2" w:rsidP="005B6FA2">
      <w:pPr>
        <w:widowControl w:val="0"/>
        <w:autoSpaceDE w:val="0"/>
        <w:autoSpaceDN w:val="0"/>
        <w:adjustRightInd w:val="0"/>
        <w:rPr>
          <w:rFonts w:ascii="Calibri" w:hAnsi="Calibri" w:cs="Calibri"/>
          <w:sz w:val="18"/>
          <w:szCs w:val="20"/>
        </w:rPr>
      </w:pPr>
    </w:p>
    <w:p w14:paraId="68F5DB68" w14:textId="77777777" w:rsidR="005B6FA2" w:rsidRDefault="005B6FA2" w:rsidP="005B6FA2">
      <w:pPr>
        <w:widowControl w:val="0"/>
        <w:autoSpaceDE w:val="0"/>
        <w:autoSpaceDN w:val="0"/>
        <w:adjustRightInd w:val="0"/>
        <w:rPr>
          <w:rFonts w:ascii="Calibri" w:hAnsi="Calibri" w:cs="Calibri"/>
          <w:sz w:val="18"/>
          <w:szCs w:val="20"/>
        </w:rPr>
      </w:pPr>
    </w:p>
    <w:p w14:paraId="3AEF26DB" w14:textId="77777777" w:rsidR="005B6FA2" w:rsidRDefault="005B6FA2" w:rsidP="005B6FA2">
      <w:pPr>
        <w:widowControl w:val="0"/>
        <w:autoSpaceDE w:val="0"/>
        <w:autoSpaceDN w:val="0"/>
        <w:adjustRightInd w:val="0"/>
        <w:rPr>
          <w:rFonts w:ascii="Calibri" w:hAnsi="Calibri" w:cs="Calibri"/>
          <w:sz w:val="18"/>
          <w:szCs w:val="20"/>
        </w:rPr>
      </w:pPr>
    </w:p>
    <w:p w14:paraId="03B285FD" w14:textId="77777777" w:rsidR="005B6FA2" w:rsidRDefault="005B6FA2" w:rsidP="005B6FA2">
      <w:pPr>
        <w:widowControl w:val="0"/>
        <w:autoSpaceDE w:val="0"/>
        <w:autoSpaceDN w:val="0"/>
        <w:adjustRightInd w:val="0"/>
        <w:rPr>
          <w:rFonts w:ascii="Calibri" w:hAnsi="Calibri" w:cs="Calibri"/>
          <w:sz w:val="18"/>
          <w:szCs w:val="20"/>
        </w:rPr>
      </w:pPr>
    </w:p>
    <w:p w14:paraId="72CAF9FF" w14:textId="77777777" w:rsidR="005B6FA2" w:rsidRDefault="005B6FA2" w:rsidP="005B6FA2">
      <w:pPr>
        <w:widowControl w:val="0"/>
        <w:autoSpaceDE w:val="0"/>
        <w:autoSpaceDN w:val="0"/>
        <w:adjustRightInd w:val="0"/>
        <w:rPr>
          <w:rFonts w:ascii="Calibri" w:hAnsi="Calibri" w:cs="Calibri"/>
          <w:sz w:val="18"/>
          <w:szCs w:val="20"/>
        </w:rPr>
      </w:pPr>
    </w:p>
    <w:p w14:paraId="6FE5A997" w14:textId="77777777" w:rsidR="005B6FA2" w:rsidRDefault="005B6FA2" w:rsidP="005B6FA2">
      <w:pPr>
        <w:widowControl w:val="0"/>
        <w:autoSpaceDE w:val="0"/>
        <w:autoSpaceDN w:val="0"/>
        <w:adjustRightInd w:val="0"/>
        <w:rPr>
          <w:rFonts w:ascii="Calibri" w:hAnsi="Calibri" w:cs="Calibri"/>
          <w:sz w:val="18"/>
          <w:szCs w:val="20"/>
        </w:rPr>
      </w:pPr>
    </w:p>
    <w:p w14:paraId="58A7ECBB" w14:textId="77777777" w:rsidR="005B6FA2" w:rsidRDefault="005B6FA2" w:rsidP="005B6FA2">
      <w:pPr>
        <w:widowControl w:val="0"/>
        <w:autoSpaceDE w:val="0"/>
        <w:autoSpaceDN w:val="0"/>
        <w:adjustRightInd w:val="0"/>
        <w:rPr>
          <w:rFonts w:ascii="Calibri" w:hAnsi="Calibri" w:cs="Calibri"/>
          <w:sz w:val="18"/>
          <w:szCs w:val="20"/>
        </w:rPr>
      </w:pPr>
    </w:p>
    <w:p w14:paraId="3D31AAE9" w14:textId="77777777" w:rsidR="005B6FA2" w:rsidRDefault="005B6FA2" w:rsidP="005B6FA2">
      <w:pPr>
        <w:widowControl w:val="0"/>
        <w:autoSpaceDE w:val="0"/>
        <w:autoSpaceDN w:val="0"/>
        <w:adjustRightInd w:val="0"/>
        <w:rPr>
          <w:rFonts w:ascii="Calibri" w:hAnsi="Calibri" w:cs="Calibri"/>
          <w:sz w:val="18"/>
          <w:szCs w:val="20"/>
        </w:rPr>
      </w:pPr>
    </w:p>
    <w:p w14:paraId="3576727B" w14:textId="77777777" w:rsidR="005B6FA2" w:rsidRDefault="005B6FA2" w:rsidP="005B6FA2">
      <w:pPr>
        <w:widowControl w:val="0"/>
        <w:autoSpaceDE w:val="0"/>
        <w:autoSpaceDN w:val="0"/>
        <w:adjustRightInd w:val="0"/>
        <w:rPr>
          <w:rFonts w:ascii="Calibri" w:hAnsi="Calibri" w:cs="Calibri"/>
          <w:sz w:val="18"/>
          <w:szCs w:val="20"/>
        </w:rPr>
      </w:pPr>
    </w:p>
    <w:p w14:paraId="1C129740" w14:textId="77777777" w:rsidR="005B6FA2" w:rsidRDefault="005B6FA2" w:rsidP="005B6FA2">
      <w:pPr>
        <w:widowControl w:val="0"/>
        <w:autoSpaceDE w:val="0"/>
        <w:autoSpaceDN w:val="0"/>
        <w:adjustRightInd w:val="0"/>
        <w:rPr>
          <w:rFonts w:ascii="Calibri" w:hAnsi="Calibri" w:cs="Calibri"/>
          <w:sz w:val="18"/>
          <w:szCs w:val="20"/>
        </w:rPr>
      </w:pPr>
    </w:p>
    <w:p w14:paraId="10413F6E" w14:textId="77777777" w:rsidR="005B6FA2" w:rsidRDefault="005B6FA2" w:rsidP="005B6FA2">
      <w:pPr>
        <w:widowControl w:val="0"/>
        <w:autoSpaceDE w:val="0"/>
        <w:autoSpaceDN w:val="0"/>
        <w:adjustRightInd w:val="0"/>
        <w:rPr>
          <w:rFonts w:ascii="Calibri" w:hAnsi="Calibri" w:cs="Calibri"/>
          <w:sz w:val="18"/>
          <w:szCs w:val="20"/>
        </w:rPr>
      </w:pPr>
    </w:p>
    <w:p w14:paraId="322B15E2" w14:textId="77777777" w:rsidR="005B6FA2" w:rsidRDefault="005B6FA2" w:rsidP="005B6FA2">
      <w:pPr>
        <w:widowControl w:val="0"/>
        <w:autoSpaceDE w:val="0"/>
        <w:autoSpaceDN w:val="0"/>
        <w:adjustRightInd w:val="0"/>
        <w:rPr>
          <w:rFonts w:ascii="Calibri" w:hAnsi="Calibri" w:cs="Calibri"/>
          <w:sz w:val="18"/>
          <w:szCs w:val="20"/>
        </w:rPr>
      </w:pPr>
    </w:p>
    <w:p w14:paraId="39F35E69" w14:textId="77777777" w:rsidR="005B6FA2" w:rsidRDefault="005B6FA2" w:rsidP="005B6FA2">
      <w:pPr>
        <w:widowControl w:val="0"/>
        <w:autoSpaceDE w:val="0"/>
        <w:autoSpaceDN w:val="0"/>
        <w:adjustRightInd w:val="0"/>
        <w:rPr>
          <w:rFonts w:ascii="Calibri" w:hAnsi="Calibri" w:cs="Calibri"/>
          <w:sz w:val="18"/>
          <w:szCs w:val="20"/>
        </w:rPr>
      </w:pPr>
    </w:p>
    <w:p w14:paraId="4879BDC8" w14:textId="77777777" w:rsidR="005B6FA2" w:rsidRDefault="005B6FA2" w:rsidP="005B6FA2">
      <w:pPr>
        <w:widowControl w:val="0"/>
        <w:autoSpaceDE w:val="0"/>
        <w:autoSpaceDN w:val="0"/>
        <w:adjustRightInd w:val="0"/>
        <w:rPr>
          <w:rFonts w:ascii="Calibri" w:hAnsi="Calibri" w:cs="Calibri"/>
          <w:sz w:val="18"/>
          <w:szCs w:val="20"/>
        </w:rPr>
      </w:pPr>
    </w:p>
    <w:p w14:paraId="0172811E" w14:textId="77777777" w:rsidR="005B6FA2" w:rsidRDefault="005B6FA2" w:rsidP="005B6FA2">
      <w:pPr>
        <w:widowControl w:val="0"/>
        <w:autoSpaceDE w:val="0"/>
        <w:autoSpaceDN w:val="0"/>
        <w:adjustRightInd w:val="0"/>
        <w:rPr>
          <w:rFonts w:ascii="Calibri" w:hAnsi="Calibri" w:cs="Calibri"/>
          <w:sz w:val="18"/>
          <w:szCs w:val="20"/>
        </w:rPr>
      </w:pPr>
    </w:p>
    <w:p w14:paraId="20D01F1D" w14:textId="77777777" w:rsidR="005B6FA2" w:rsidRDefault="005B6FA2" w:rsidP="005B6FA2">
      <w:pPr>
        <w:widowControl w:val="0"/>
        <w:autoSpaceDE w:val="0"/>
        <w:autoSpaceDN w:val="0"/>
        <w:adjustRightInd w:val="0"/>
        <w:rPr>
          <w:rFonts w:ascii="Calibri" w:hAnsi="Calibri" w:cs="Calibri"/>
          <w:sz w:val="18"/>
          <w:szCs w:val="20"/>
        </w:rPr>
      </w:pPr>
    </w:p>
    <w:p w14:paraId="6B464C63" w14:textId="77777777" w:rsidR="005B6FA2" w:rsidRDefault="005B6FA2" w:rsidP="005B6FA2">
      <w:pPr>
        <w:widowControl w:val="0"/>
        <w:autoSpaceDE w:val="0"/>
        <w:autoSpaceDN w:val="0"/>
        <w:adjustRightInd w:val="0"/>
        <w:rPr>
          <w:rFonts w:ascii="Calibri" w:hAnsi="Calibri" w:cs="Calibri"/>
          <w:sz w:val="18"/>
          <w:szCs w:val="20"/>
        </w:rPr>
      </w:pPr>
    </w:p>
    <w:p w14:paraId="02ED67CB" w14:textId="63FD5AC1" w:rsidR="005B6FA2" w:rsidRDefault="005B6FA2" w:rsidP="005B6FA2">
      <w:pPr>
        <w:widowControl w:val="0"/>
        <w:autoSpaceDE w:val="0"/>
        <w:autoSpaceDN w:val="0"/>
        <w:adjustRightInd w:val="0"/>
        <w:rPr>
          <w:rFonts w:ascii="Calibri" w:hAnsi="Calibri" w:cs="Calibri"/>
          <w:sz w:val="18"/>
          <w:szCs w:val="20"/>
        </w:rPr>
      </w:pPr>
    </w:p>
    <w:p w14:paraId="098F9AB9" w14:textId="652F614E" w:rsidR="009B2ED1" w:rsidRDefault="009B2ED1" w:rsidP="005B6FA2">
      <w:pPr>
        <w:widowControl w:val="0"/>
        <w:autoSpaceDE w:val="0"/>
        <w:autoSpaceDN w:val="0"/>
        <w:adjustRightInd w:val="0"/>
        <w:rPr>
          <w:rFonts w:ascii="Calibri" w:hAnsi="Calibri" w:cs="Calibri"/>
          <w:sz w:val="18"/>
          <w:szCs w:val="20"/>
        </w:rPr>
      </w:pPr>
    </w:p>
    <w:p w14:paraId="65B4CCB8" w14:textId="77777777" w:rsidR="009B2ED1" w:rsidRDefault="009B2ED1" w:rsidP="005B6FA2">
      <w:pPr>
        <w:widowControl w:val="0"/>
        <w:autoSpaceDE w:val="0"/>
        <w:autoSpaceDN w:val="0"/>
        <w:adjustRightInd w:val="0"/>
        <w:rPr>
          <w:rFonts w:ascii="Calibri" w:hAnsi="Calibri" w:cs="Calibri"/>
          <w:sz w:val="18"/>
          <w:szCs w:val="20"/>
        </w:rPr>
      </w:pPr>
    </w:p>
    <w:p w14:paraId="589E4621" w14:textId="77777777" w:rsidR="005B6FA2" w:rsidRDefault="005B6FA2" w:rsidP="005B6FA2">
      <w:pPr>
        <w:ind w:right="360"/>
      </w:pPr>
    </w:p>
    <w:tbl>
      <w:tblPr>
        <w:tblStyle w:val="TableGrid"/>
        <w:tblW w:w="5121" w:type="pct"/>
        <w:tblInd w:w="108" w:type="dxa"/>
        <w:tblLook w:val="00A0" w:firstRow="1" w:lastRow="0" w:firstColumn="1" w:lastColumn="0" w:noHBand="0" w:noVBand="0"/>
      </w:tblPr>
      <w:tblGrid>
        <w:gridCol w:w="3094"/>
        <w:gridCol w:w="6482"/>
      </w:tblGrid>
      <w:tr w:rsidR="005B6FA2" w:rsidRPr="00FF079D" w14:paraId="3E3C5A3B" w14:textId="77777777" w:rsidTr="00831348">
        <w:trPr>
          <w:trHeight w:val="242"/>
        </w:trPr>
        <w:tc>
          <w:tcPr>
            <w:tcW w:w="5000" w:type="pct"/>
            <w:gridSpan w:val="2"/>
          </w:tcPr>
          <w:p w14:paraId="4AF543F1" w14:textId="36301C9D" w:rsidR="005B6FA2" w:rsidRPr="00E37875" w:rsidRDefault="007A6538" w:rsidP="005B6FA2">
            <w:pPr>
              <w:spacing w:before="60" w:after="60"/>
              <w:jc w:val="center"/>
              <w:rPr>
                <w:b/>
                <w:caps/>
                <w:smallCaps/>
                <w:sz w:val="28"/>
              </w:rPr>
            </w:pPr>
            <w:r>
              <w:rPr>
                <w:b/>
                <w:sz w:val="28"/>
              </w:rPr>
              <w:t>Michigan</w:t>
            </w:r>
            <w:r w:rsidR="005B6FA2">
              <w:rPr>
                <w:b/>
                <w:sz w:val="28"/>
              </w:rPr>
              <w:t xml:space="preserve"> Science Education</w:t>
            </w:r>
            <w:r w:rsidR="005B6FA2" w:rsidRPr="00E37875">
              <w:rPr>
                <w:b/>
                <w:sz w:val="28"/>
              </w:rPr>
              <w:t xml:space="preserve"> Standards Assessed</w:t>
            </w:r>
          </w:p>
        </w:tc>
      </w:tr>
      <w:tr w:rsidR="008A19CF" w:rsidRPr="00FF079D" w14:paraId="56318C58" w14:textId="77777777" w:rsidTr="00831348">
        <w:trPr>
          <w:trHeight w:val="242"/>
        </w:trPr>
        <w:tc>
          <w:tcPr>
            <w:tcW w:w="5000" w:type="pct"/>
            <w:gridSpan w:val="2"/>
          </w:tcPr>
          <w:p w14:paraId="552CBF92" w14:textId="77777777" w:rsidR="008A19CF" w:rsidRDefault="008A19CF" w:rsidP="008A19CF">
            <w:pPr>
              <w:autoSpaceDE w:val="0"/>
              <w:autoSpaceDN w:val="0"/>
              <w:adjustRightInd w:val="0"/>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This Short Performance Assessment was designed to evaluate the following NGSS</w:t>
            </w:r>
          </w:p>
          <w:p w14:paraId="30BE22F9" w14:textId="539107B3" w:rsidR="008A19CF" w:rsidRPr="00704FDD" w:rsidRDefault="008A19CF" w:rsidP="008A19CF">
            <w:pPr>
              <w:autoSpaceDE w:val="0"/>
              <w:autoSpaceDN w:val="0"/>
              <w:adjustRightInd w:val="0"/>
              <w:rPr>
                <w:rFonts w:ascii="Times New Roman" w:eastAsiaTheme="minorHAnsi" w:hAnsi="Times New Roman" w:cs="Times New Roman"/>
                <w:color w:val="000000" w:themeColor="text1"/>
                <w:lang w:eastAsia="en-US"/>
              </w:rPr>
            </w:pPr>
            <w:r>
              <w:rPr>
                <w:rFonts w:ascii="Times New Roman" w:eastAsiaTheme="minorHAnsi" w:hAnsi="Times New Roman" w:cs="Times New Roman"/>
                <w:color w:val="000000"/>
                <w:lang w:eastAsia="en-US"/>
              </w:rPr>
              <w:t xml:space="preserve">Performance Expectations (PEs). </w:t>
            </w:r>
            <w:r w:rsidR="00831348" w:rsidRPr="00704FDD">
              <w:rPr>
                <w:rFonts w:ascii="Times New Roman" w:eastAsiaTheme="minorHAnsi" w:hAnsi="Times New Roman" w:cs="Times New Roman"/>
                <w:color w:val="000000" w:themeColor="text1"/>
                <w:lang w:eastAsia="en-US"/>
              </w:rPr>
              <w:t>The links to the</w:t>
            </w:r>
            <w:r w:rsidRPr="00704FDD">
              <w:rPr>
                <w:rFonts w:ascii="Times New Roman" w:eastAsiaTheme="minorHAnsi" w:hAnsi="Times New Roman" w:cs="Times New Roman"/>
                <w:color w:val="000000" w:themeColor="text1"/>
                <w:lang w:eastAsia="en-US"/>
              </w:rPr>
              <w:t xml:space="preserve"> full text of </w:t>
            </w:r>
            <w:r w:rsidR="00831348" w:rsidRPr="00704FDD">
              <w:rPr>
                <w:rFonts w:ascii="Times New Roman" w:eastAsiaTheme="minorHAnsi" w:hAnsi="Times New Roman" w:cs="Times New Roman"/>
                <w:color w:val="000000" w:themeColor="text1"/>
                <w:lang w:eastAsia="en-US"/>
              </w:rPr>
              <w:t>each</w:t>
            </w:r>
            <w:r w:rsidRPr="00704FDD">
              <w:rPr>
                <w:rFonts w:ascii="Times New Roman" w:eastAsiaTheme="minorHAnsi" w:hAnsi="Times New Roman" w:cs="Times New Roman"/>
                <w:color w:val="000000" w:themeColor="text1"/>
                <w:lang w:eastAsia="en-US"/>
              </w:rPr>
              <w:t xml:space="preserve"> PE</w:t>
            </w:r>
            <w:r w:rsidR="00831348" w:rsidRPr="00704FDD">
              <w:rPr>
                <w:rFonts w:ascii="Times New Roman" w:eastAsiaTheme="minorHAnsi" w:hAnsi="Times New Roman" w:cs="Times New Roman"/>
                <w:color w:val="000000" w:themeColor="text1"/>
                <w:lang w:eastAsia="en-US"/>
              </w:rPr>
              <w:t xml:space="preserve"> are also shown</w:t>
            </w:r>
            <w:r w:rsidRPr="00704FDD">
              <w:rPr>
                <w:rFonts w:ascii="Times New Roman" w:eastAsiaTheme="minorHAnsi" w:hAnsi="Times New Roman" w:cs="Times New Roman"/>
                <w:color w:val="000000" w:themeColor="text1"/>
                <w:lang w:eastAsia="en-US"/>
              </w:rPr>
              <w:t>.</w:t>
            </w:r>
          </w:p>
          <w:p w14:paraId="62E97C86" w14:textId="7F82C64E" w:rsidR="008A19CF" w:rsidRDefault="00831348" w:rsidP="008A19CF">
            <w:pPr>
              <w:autoSpaceDE w:val="0"/>
              <w:autoSpaceDN w:val="0"/>
              <w:adjustRightInd w:val="0"/>
              <w:rPr>
                <w:rFonts w:ascii="Times New Roman" w:eastAsiaTheme="minorHAnsi" w:hAnsi="Times New Roman" w:cs="Times New Roman"/>
                <w:color w:val="0563C2"/>
                <w:lang w:eastAsia="en-US"/>
              </w:rPr>
            </w:pPr>
            <w:r>
              <w:rPr>
                <w:rFonts w:ascii="Times New Roman" w:eastAsiaTheme="minorHAnsi" w:hAnsi="Times New Roman" w:cs="Times New Roman"/>
                <w:noProof/>
                <w:color w:val="0563C2"/>
                <w:lang w:eastAsia="en-US"/>
              </w:rPr>
              <w:drawing>
                <wp:inline distT="0" distB="0" distL="0" distR="0" wp14:anchorId="56FE9BD7" wp14:editId="32EB55C9">
                  <wp:extent cx="5943600" cy="4795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13 at 6.40.21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795520"/>
                          </a:xfrm>
                          <a:prstGeom prst="rect">
                            <a:avLst/>
                          </a:prstGeom>
                        </pic:spPr>
                      </pic:pic>
                    </a:graphicData>
                  </a:graphic>
                </wp:inline>
              </w:drawing>
            </w:r>
          </w:p>
          <w:p w14:paraId="6BDB7D5A" w14:textId="77777777" w:rsidR="008A19CF" w:rsidRPr="00704FDD" w:rsidRDefault="008A19CF" w:rsidP="008A19CF">
            <w:pPr>
              <w:autoSpaceDE w:val="0"/>
              <w:autoSpaceDN w:val="0"/>
              <w:adjustRightInd w:val="0"/>
              <w:rPr>
                <w:rFonts w:ascii="Times New Roman" w:eastAsiaTheme="minorHAnsi" w:hAnsi="Times New Roman" w:cs="Times New Roman"/>
                <w:color w:val="000000" w:themeColor="text1"/>
                <w:lang w:eastAsia="en-US"/>
              </w:rPr>
            </w:pPr>
            <w:r w:rsidRPr="00704FDD">
              <w:rPr>
                <w:rFonts w:ascii="Í?÷∑˛" w:eastAsiaTheme="minorHAnsi" w:hAnsi="Í?÷∑˛" w:cs="Í?÷∑˛"/>
                <w:color w:val="000000" w:themeColor="text1"/>
                <w:lang w:eastAsia="en-US"/>
              </w:rPr>
              <w:t>3-</w:t>
            </w:r>
            <w:r w:rsidRPr="00704FDD">
              <w:rPr>
                <w:rFonts w:ascii="Times New Roman" w:eastAsiaTheme="minorHAnsi" w:hAnsi="Times New Roman" w:cs="Times New Roman"/>
                <w:color w:val="000000" w:themeColor="text1"/>
                <w:lang w:eastAsia="en-US"/>
              </w:rPr>
              <w:t>PS2-4. Define a simple design problem that can be solved by applying scientific ideas about magnets.*</w:t>
            </w:r>
          </w:p>
          <w:p w14:paraId="32934101" w14:textId="255B68AB" w:rsidR="008A19CF" w:rsidRPr="008A19CF" w:rsidRDefault="00831348" w:rsidP="008A19CF">
            <w:pPr>
              <w:autoSpaceDE w:val="0"/>
              <w:autoSpaceDN w:val="0"/>
              <w:adjustRightInd w:val="0"/>
              <w:rPr>
                <w:rFonts w:ascii="Times New Roman" w:eastAsiaTheme="minorHAnsi" w:hAnsi="Times New Roman" w:cs="Times New Roman"/>
                <w:color w:val="0563C2"/>
                <w:lang w:eastAsia="en-US"/>
              </w:rPr>
            </w:pPr>
            <w:r>
              <w:rPr>
                <w:rFonts w:ascii="Times New Roman" w:eastAsiaTheme="minorHAnsi" w:hAnsi="Times New Roman" w:cs="Times New Roman"/>
                <w:noProof/>
                <w:color w:val="0563C2"/>
                <w:lang w:eastAsia="en-US"/>
              </w:rPr>
              <w:lastRenderedPageBreak/>
              <w:drawing>
                <wp:inline distT="0" distB="0" distL="0" distR="0" wp14:anchorId="3ECB40B0" wp14:editId="095E61F6">
                  <wp:extent cx="5943600" cy="327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13 at 6.40.39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tc>
      </w:tr>
      <w:tr w:rsidR="005B6FA2" w:rsidRPr="00FF079D" w14:paraId="55D82A4B" w14:textId="77777777" w:rsidTr="00831348">
        <w:trPr>
          <w:trHeight w:val="332"/>
        </w:trPr>
        <w:tc>
          <w:tcPr>
            <w:tcW w:w="1616" w:type="pct"/>
            <w:vAlign w:val="center"/>
          </w:tcPr>
          <w:p w14:paraId="234CF134" w14:textId="77777777" w:rsidR="005B6FA2" w:rsidRDefault="005B6FA2" w:rsidP="005B6FA2">
            <w:pPr>
              <w:spacing w:before="60" w:after="60"/>
            </w:pPr>
            <w:r>
              <w:lastRenderedPageBreak/>
              <w:t>Intended Students</w:t>
            </w:r>
          </w:p>
        </w:tc>
        <w:tc>
          <w:tcPr>
            <w:tcW w:w="3384" w:type="pct"/>
            <w:vAlign w:val="center"/>
          </w:tcPr>
          <w:p w14:paraId="59CE2E6E" w14:textId="5B20B567" w:rsidR="005B6FA2" w:rsidRDefault="005B6FA2" w:rsidP="005B6FA2">
            <w:pPr>
              <w:spacing w:before="60" w:after="60"/>
            </w:pPr>
            <w:r>
              <w:t>This performance assessment may be used with students in</w:t>
            </w:r>
            <w:r w:rsidR="00831348">
              <w:t xml:space="preserve"> third</w:t>
            </w:r>
            <w:r>
              <w:t xml:space="preserve"> grade.</w:t>
            </w:r>
          </w:p>
        </w:tc>
      </w:tr>
    </w:tbl>
    <w:p w14:paraId="60DB7482" w14:textId="77777777" w:rsidR="005B6FA2" w:rsidRPr="000531D2" w:rsidRDefault="005B6FA2" w:rsidP="005B6FA2">
      <w:pPr>
        <w:spacing w:after="60"/>
        <w:ind w:right="504"/>
        <w:rPr>
          <w:rFonts w:asciiTheme="majorHAnsi" w:hAnsiTheme="majorHAnsi"/>
          <w:b/>
          <w:sz w:val="20"/>
        </w:rPr>
      </w:pPr>
    </w:p>
    <w:p w14:paraId="5E118354" w14:textId="77777777" w:rsidR="005B6FA2" w:rsidRPr="00CE29F7" w:rsidRDefault="005B6FA2" w:rsidP="005B6FA2">
      <w:pPr>
        <w:pBdr>
          <w:bottom w:val="single" w:sz="4" w:space="1" w:color="auto"/>
        </w:pBdr>
        <w:tabs>
          <w:tab w:val="left" w:pos="9360"/>
        </w:tabs>
        <w:spacing w:after="60"/>
        <w:rPr>
          <w:rFonts w:asciiTheme="majorHAnsi" w:hAnsiTheme="majorHAnsi"/>
          <w:b/>
          <w:caps/>
          <w:sz w:val="28"/>
        </w:rPr>
      </w:pPr>
      <w:r w:rsidRPr="00CE29F7">
        <w:rPr>
          <w:rFonts w:asciiTheme="majorHAnsi" w:hAnsiTheme="majorHAnsi"/>
          <w:b/>
          <w:caps/>
          <w:sz w:val="28"/>
        </w:rPr>
        <w:t xml:space="preserve">Overview and Outline of the Performance </w:t>
      </w:r>
      <w:r>
        <w:rPr>
          <w:rFonts w:asciiTheme="majorHAnsi" w:hAnsiTheme="majorHAnsi"/>
          <w:b/>
          <w:caps/>
          <w:sz w:val="28"/>
        </w:rPr>
        <w:t>ASSESSMENT</w:t>
      </w:r>
    </w:p>
    <w:p w14:paraId="03BEA893" w14:textId="77777777" w:rsidR="00831348" w:rsidRPr="00704FDD" w:rsidRDefault="005B6FA2" w:rsidP="005B6FA2">
      <w:pPr>
        <w:tabs>
          <w:tab w:val="left" w:pos="9360"/>
        </w:tabs>
        <w:rPr>
          <w:color w:val="000000" w:themeColor="text1"/>
          <w:sz w:val="22"/>
          <w:szCs w:val="22"/>
        </w:rPr>
      </w:pPr>
      <w:r w:rsidRPr="00704FDD">
        <w:rPr>
          <w:color w:val="000000" w:themeColor="text1"/>
          <w:sz w:val="22"/>
          <w:szCs w:val="22"/>
        </w:rPr>
        <w:t>Students wil</w:t>
      </w:r>
      <w:r w:rsidR="00831348" w:rsidRPr="00704FDD">
        <w:rPr>
          <w:color w:val="000000" w:themeColor="text1"/>
          <w:sz w:val="22"/>
          <w:szCs w:val="22"/>
        </w:rPr>
        <w:t xml:space="preserve">l watch a video of an oil spill in which several points are covered: </w:t>
      </w:r>
    </w:p>
    <w:p w14:paraId="291683EE" w14:textId="77777777" w:rsidR="00831348" w:rsidRPr="00704FDD" w:rsidRDefault="00831348" w:rsidP="005B6FA2">
      <w:pPr>
        <w:tabs>
          <w:tab w:val="left" w:pos="9360"/>
        </w:tabs>
        <w:rPr>
          <w:color w:val="000000" w:themeColor="text1"/>
          <w:sz w:val="22"/>
          <w:szCs w:val="22"/>
        </w:rPr>
      </w:pPr>
    </w:p>
    <w:p w14:paraId="40D22F6B" w14:textId="77777777" w:rsidR="00831348" w:rsidRPr="00704FDD" w:rsidRDefault="00831348" w:rsidP="00831348">
      <w:pPr>
        <w:pStyle w:val="ListParagraph"/>
        <w:numPr>
          <w:ilvl w:val="0"/>
          <w:numId w:val="15"/>
        </w:numPr>
        <w:tabs>
          <w:tab w:val="left" w:pos="9360"/>
        </w:tabs>
        <w:rPr>
          <w:color w:val="000000" w:themeColor="text1"/>
          <w:sz w:val="22"/>
          <w:szCs w:val="22"/>
        </w:rPr>
      </w:pPr>
      <w:r w:rsidRPr="00704FDD">
        <w:rPr>
          <w:color w:val="000000" w:themeColor="text1"/>
          <w:sz w:val="22"/>
          <w:szCs w:val="22"/>
        </w:rPr>
        <w:t>Scientists conduct research on better and less expensive ways to remove oil from the ocean after an oil spill</w:t>
      </w:r>
    </w:p>
    <w:p w14:paraId="6FF0A3E9" w14:textId="77777777" w:rsidR="00831348" w:rsidRPr="00704FDD" w:rsidRDefault="00831348" w:rsidP="00831348">
      <w:pPr>
        <w:pStyle w:val="ListParagraph"/>
        <w:numPr>
          <w:ilvl w:val="0"/>
          <w:numId w:val="15"/>
        </w:numPr>
        <w:tabs>
          <w:tab w:val="left" w:pos="9360"/>
        </w:tabs>
        <w:rPr>
          <w:color w:val="000000" w:themeColor="text1"/>
          <w:sz w:val="22"/>
          <w:szCs w:val="22"/>
        </w:rPr>
      </w:pPr>
      <w:r w:rsidRPr="00704FDD">
        <w:rPr>
          <w:color w:val="000000" w:themeColor="text1"/>
          <w:sz w:val="22"/>
          <w:szCs w:val="22"/>
        </w:rPr>
        <w:t xml:space="preserve">The scientist shown in the video is </w:t>
      </w:r>
      <w:r w:rsidRPr="00704FDD">
        <w:rPr>
          <w:rFonts w:eastAsiaTheme="minorHAnsi" w:cs="Times New Roman"/>
          <w:color w:val="000000" w:themeColor="text1"/>
          <w:sz w:val="22"/>
          <w:szCs w:val="22"/>
          <w:lang w:eastAsia="en-US"/>
        </w:rPr>
        <w:t>conducting an experiment to see if he can use a magnet to collect oil together in water so that it can easily be removed from the water.</w:t>
      </w:r>
    </w:p>
    <w:p w14:paraId="1E605701" w14:textId="1461261C" w:rsidR="00831348" w:rsidRPr="00704FDD" w:rsidRDefault="00831348" w:rsidP="00831348">
      <w:pPr>
        <w:pStyle w:val="ListParagraph"/>
        <w:numPr>
          <w:ilvl w:val="0"/>
          <w:numId w:val="15"/>
        </w:numPr>
        <w:tabs>
          <w:tab w:val="left" w:pos="9360"/>
        </w:tabs>
        <w:rPr>
          <w:color w:val="000000" w:themeColor="text1"/>
          <w:sz w:val="22"/>
          <w:szCs w:val="22"/>
        </w:rPr>
      </w:pPr>
      <w:r w:rsidRPr="00704FDD">
        <w:rPr>
          <w:rFonts w:eastAsiaTheme="minorHAnsi" w:cs="Times New Roman"/>
          <w:color w:val="000000" w:themeColor="text1"/>
          <w:sz w:val="22"/>
          <w:szCs w:val="22"/>
          <w:lang w:eastAsia="en-US"/>
        </w:rPr>
        <w:t>In the video, he put oil in a tub of water, then put a powder (magnetite or iron filings) on top of the oil.</w:t>
      </w:r>
    </w:p>
    <w:p w14:paraId="60E82121" w14:textId="6DFFC002" w:rsidR="005B6FA2" w:rsidRPr="00704FDD" w:rsidRDefault="00831348" w:rsidP="00831348">
      <w:pPr>
        <w:pStyle w:val="ListParagraph"/>
        <w:numPr>
          <w:ilvl w:val="0"/>
          <w:numId w:val="15"/>
        </w:numPr>
        <w:tabs>
          <w:tab w:val="left" w:pos="9360"/>
        </w:tabs>
        <w:rPr>
          <w:color w:val="000000" w:themeColor="text1"/>
          <w:sz w:val="22"/>
          <w:szCs w:val="22"/>
        </w:rPr>
      </w:pPr>
      <w:r w:rsidRPr="00704FDD">
        <w:rPr>
          <w:rFonts w:eastAsiaTheme="minorHAnsi" w:cs="Times New Roman"/>
          <w:color w:val="000000" w:themeColor="text1"/>
          <w:sz w:val="22"/>
          <w:szCs w:val="22"/>
          <w:lang w:eastAsia="en-US"/>
        </w:rPr>
        <w:t>He then used a magnet to pull the powder and oil together moved to the side of the tub.</w:t>
      </w:r>
    </w:p>
    <w:p w14:paraId="077603A4" w14:textId="5ADADB3D" w:rsidR="00831348" w:rsidRPr="00704FDD" w:rsidRDefault="00831348" w:rsidP="00831348">
      <w:pPr>
        <w:tabs>
          <w:tab w:val="left" w:pos="9360"/>
        </w:tabs>
        <w:rPr>
          <w:color w:val="000000" w:themeColor="text1"/>
          <w:sz w:val="22"/>
          <w:szCs w:val="22"/>
        </w:rPr>
      </w:pPr>
    </w:p>
    <w:p w14:paraId="1919AC9F" w14:textId="53A8E040" w:rsidR="00831348" w:rsidRPr="00204547" w:rsidRDefault="00831348" w:rsidP="00831348">
      <w:pPr>
        <w:autoSpaceDE w:val="0"/>
        <w:autoSpaceDN w:val="0"/>
        <w:adjustRightInd w:val="0"/>
        <w:rPr>
          <w:rFonts w:eastAsiaTheme="minorHAnsi" w:cs="Times New Roman"/>
          <w:color w:val="000000"/>
          <w:sz w:val="22"/>
          <w:szCs w:val="22"/>
          <w:lang w:eastAsia="en-US"/>
        </w:rPr>
      </w:pPr>
      <w:r w:rsidRPr="00204547">
        <w:rPr>
          <w:rFonts w:eastAsiaTheme="minorHAnsi" w:cs="Times New Roman"/>
          <w:color w:val="000000"/>
          <w:sz w:val="22"/>
          <w:szCs w:val="22"/>
          <w:lang w:eastAsia="en-US"/>
        </w:rPr>
        <w:t xml:space="preserve">If your students are not familiar with iron filings and their magnetic properties, it is highly recommended that you also show them </w:t>
      </w:r>
      <w:r w:rsidR="006E6E0A" w:rsidRPr="00204547">
        <w:rPr>
          <w:rFonts w:eastAsiaTheme="minorHAnsi" w:cs="Times New Roman"/>
          <w:color w:val="000000"/>
          <w:sz w:val="22"/>
          <w:szCs w:val="22"/>
          <w:lang w:eastAsia="en-US"/>
        </w:rPr>
        <w:t>the</w:t>
      </w:r>
      <w:r w:rsidRPr="00204547">
        <w:rPr>
          <w:rFonts w:eastAsiaTheme="minorHAnsi" w:cs="Times New Roman"/>
          <w:color w:val="000000"/>
          <w:sz w:val="22"/>
          <w:szCs w:val="22"/>
          <w:lang w:eastAsia="en-US"/>
        </w:rPr>
        <w:t xml:space="preserve"> video to help them understand the behavior of the black powder from the video. Consider using the first 20 seconds of this video: </w:t>
      </w:r>
      <w:r w:rsidRPr="00204547">
        <w:rPr>
          <w:rFonts w:eastAsiaTheme="minorHAnsi" w:cs="Times New Roman"/>
          <w:color w:val="0563C2"/>
          <w:sz w:val="22"/>
          <w:szCs w:val="22"/>
          <w:lang w:eastAsia="en-US"/>
        </w:rPr>
        <w:t>https://www.youtube.com/watch?v=H28SMCnGFMY</w:t>
      </w:r>
    </w:p>
    <w:p w14:paraId="444BD33E" w14:textId="77777777" w:rsidR="005B6FA2" w:rsidRPr="00204547" w:rsidRDefault="005B6FA2" w:rsidP="005B6FA2">
      <w:pPr>
        <w:tabs>
          <w:tab w:val="left" w:pos="9360"/>
        </w:tabs>
        <w:ind w:left="360"/>
        <w:rPr>
          <w:sz w:val="22"/>
          <w:szCs w:val="22"/>
        </w:rPr>
      </w:pPr>
    </w:p>
    <w:p w14:paraId="2BF3CCB6" w14:textId="77777777" w:rsidR="005B6FA2" w:rsidRPr="00CE29F7" w:rsidRDefault="005B6FA2" w:rsidP="005B6FA2">
      <w:pPr>
        <w:pBdr>
          <w:bottom w:val="single" w:sz="4" w:space="1" w:color="auto"/>
        </w:pBdr>
        <w:tabs>
          <w:tab w:val="left" w:pos="9360"/>
        </w:tabs>
        <w:spacing w:after="60"/>
        <w:rPr>
          <w:rFonts w:asciiTheme="majorHAnsi" w:hAnsiTheme="majorHAnsi"/>
          <w:b/>
          <w:caps/>
          <w:sz w:val="28"/>
        </w:rPr>
      </w:pPr>
      <w:r w:rsidRPr="00CE29F7">
        <w:rPr>
          <w:rFonts w:asciiTheme="majorHAnsi" w:hAnsiTheme="majorHAnsi"/>
          <w:b/>
          <w:caps/>
          <w:sz w:val="28"/>
        </w:rPr>
        <w:t xml:space="preserve">Suggested Total Time </w:t>
      </w:r>
    </w:p>
    <w:p w14:paraId="43013E21" w14:textId="0F9AE317" w:rsidR="005B6FA2" w:rsidRPr="00704FDD" w:rsidRDefault="0094218E" w:rsidP="005B6FA2">
      <w:pPr>
        <w:tabs>
          <w:tab w:val="left" w:pos="9360"/>
        </w:tabs>
        <w:rPr>
          <w:color w:val="000000" w:themeColor="text1"/>
          <w:sz w:val="22"/>
          <w:szCs w:val="22"/>
        </w:rPr>
      </w:pPr>
      <w:r w:rsidRPr="00704FDD">
        <w:rPr>
          <w:color w:val="000000" w:themeColor="text1"/>
          <w:sz w:val="22"/>
          <w:szCs w:val="22"/>
        </w:rPr>
        <w:t xml:space="preserve">This assessment has two parts to it. This assessment should take a total of 50 minutes to complete. </w:t>
      </w:r>
      <w:r w:rsidR="003A1421" w:rsidRPr="00704FDD">
        <w:rPr>
          <w:color w:val="000000" w:themeColor="text1"/>
          <w:sz w:val="22"/>
          <w:szCs w:val="22"/>
        </w:rPr>
        <w:t>S</w:t>
      </w:r>
      <w:r w:rsidR="005B6FA2" w:rsidRPr="00704FDD">
        <w:rPr>
          <w:color w:val="000000" w:themeColor="text1"/>
          <w:sz w:val="22"/>
          <w:szCs w:val="22"/>
        </w:rPr>
        <w:t>pecific times for each part</w:t>
      </w:r>
      <w:r w:rsidRPr="00704FDD">
        <w:rPr>
          <w:color w:val="000000" w:themeColor="text1"/>
          <w:sz w:val="22"/>
          <w:szCs w:val="22"/>
        </w:rPr>
        <w:t xml:space="preserve"> are</w:t>
      </w:r>
      <w:r w:rsidR="005B6FA2" w:rsidRPr="00704FDD">
        <w:rPr>
          <w:color w:val="000000" w:themeColor="text1"/>
          <w:sz w:val="22"/>
          <w:szCs w:val="22"/>
        </w:rPr>
        <w:t xml:space="preserve"> indicated </w:t>
      </w:r>
      <w:r w:rsidRPr="00704FDD">
        <w:rPr>
          <w:color w:val="000000" w:themeColor="text1"/>
          <w:sz w:val="22"/>
          <w:szCs w:val="22"/>
        </w:rPr>
        <w:t>below:</w:t>
      </w:r>
      <w:r w:rsidR="005B6FA2" w:rsidRPr="00704FDD">
        <w:rPr>
          <w:color w:val="000000" w:themeColor="text1"/>
          <w:sz w:val="22"/>
          <w:szCs w:val="22"/>
        </w:rPr>
        <w:t xml:space="preserve"> </w:t>
      </w:r>
    </w:p>
    <w:p w14:paraId="44069A6F" w14:textId="4C5F6D30" w:rsidR="0094218E" w:rsidRPr="00704FDD" w:rsidRDefault="0094218E" w:rsidP="005B6FA2">
      <w:pPr>
        <w:tabs>
          <w:tab w:val="left" w:pos="9360"/>
        </w:tabs>
        <w:rPr>
          <w:color w:val="000000" w:themeColor="text1"/>
          <w:sz w:val="22"/>
          <w:szCs w:val="22"/>
        </w:rPr>
      </w:pPr>
    </w:p>
    <w:p w14:paraId="03ECB49D" w14:textId="7D766F80" w:rsidR="0094218E" w:rsidRPr="00704FDD" w:rsidRDefault="0094218E" w:rsidP="0094218E">
      <w:pPr>
        <w:pStyle w:val="ListParagraph"/>
        <w:numPr>
          <w:ilvl w:val="0"/>
          <w:numId w:val="19"/>
        </w:numPr>
        <w:tabs>
          <w:tab w:val="left" w:pos="9360"/>
        </w:tabs>
        <w:rPr>
          <w:color w:val="000000" w:themeColor="text1"/>
          <w:sz w:val="22"/>
          <w:szCs w:val="22"/>
        </w:rPr>
      </w:pPr>
      <w:r w:rsidRPr="00704FDD">
        <w:rPr>
          <w:color w:val="000000" w:themeColor="text1"/>
          <w:sz w:val="22"/>
          <w:szCs w:val="22"/>
        </w:rPr>
        <w:t>Part 1 – View Videos and Take Notes (</w:t>
      </w:r>
      <w:r w:rsidR="002322D4" w:rsidRPr="00704FDD">
        <w:rPr>
          <w:color w:val="000000" w:themeColor="text1"/>
          <w:sz w:val="22"/>
          <w:szCs w:val="22"/>
        </w:rPr>
        <w:t>15</w:t>
      </w:r>
      <w:r w:rsidRPr="00704FDD">
        <w:rPr>
          <w:color w:val="000000" w:themeColor="text1"/>
          <w:sz w:val="22"/>
          <w:szCs w:val="22"/>
        </w:rPr>
        <w:t xml:space="preserve"> minutes)</w:t>
      </w:r>
    </w:p>
    <w:p w14:paraId="31E146EE" w14:textId="7ECDB172" w:rsidR="0094218E" w:rsidRPr="00704FDD" w:rsidRDefault="0094218E" w:rsidP="0094218E">
      <w:pPr>
        <w:pStyle w:val="ListParagraph"/>
        <w:numPr>
          <w:ilvl w:val="0"/>
          <w:numId w:val="19"/>
        </w:numPr>
        <w:tabs>
          <w:tab w:val="left" w:pos="9360"/>
        </w:tabs>
        <w:rPr>
          <w:color w:val="000000" w:themeColor="text1"/>
          <w:sz w:val="22"/>
          <w:szCs w:val="22"/>
        </w:rPr>
      </w:pPr>
      <w:r w:rsidRPr="00704FDD">
        <w:rPr>
          <w:color w:val="000000" w:themeColor="text1"/>
          <w:sz w:val="22"/>
          <w:szCs w:val="22"/>
        </w:rPr>
        <w:t>Part 2 -  Write Responses to Questions (3</w:t>
      </w:r>
      <w:r w:rsidR="002322D4" w:rsidRPr="00704FDD">
        <w:rPr>
          <w:color w:val="000000" w:themeColor="text1"/>
          <w:sz w:val="22"/>
          <w:szCs w:val="22"/>
        </w:rPr>
        <w:t>5</w:t>
      </w:r>
      <w:r w:rsidRPr="00704FDD">
        <w:rPr>
          <w:color w:val="000000" w:themeColor="text1"/>
          <w:sz w:val="22"/>
          <w:szCs w:val="22"/>
        </w:rPr>
        <w:t xml:space="preserve"> minutes)</w:t>
      </w:r>
    </w:p>
    <w:p w14:paraId="21B953ED" w14:textId="77777777" w:rsidR="005B6FA2" w:rsidRPr="00704FDD" w:rsidRDefault="005B6FA2" w:rsidP="005B6FA2">
      <w:pPr>
        <w:tabs>
          <w:tab w:val="left" w:pos="630"/>
          <w:tab w:val="left" w:pos="9360"/>
        </w:tabs>
        <w:rPr>
          <w:color w:val="000000" w:themeColor="text1"/>
          <w:sz w:val="22"/>
          <w:szCs w:val="22"/>
        </w:rPr>
      </w:pPr>
    </w:p>
    <w:p w14:paraId="5DD58011" w14:textId="77777777" w:rsidR="005B6FA2" w:rsidRPr="00704FDD" w:rsidRDefault="005B6FA2" w:rsidP="005B6FA2">
      <w:pPr>
        <w:pBdr>
          <w:bottom w:val="single" w:sz="4" w:space="1" w:color="auto"/>
        </w:pBdr>
        <w:tabs>
          <w:tab w:val="left" w:pos="9360"/>
        </w:tabs>
        <w:spacing w:after="60"/>
        <w:rPr>
          <w:rFonts w:asciiTheme="majorHAnsi" w:hAnsiTheme="majorHAnsi"/>
          <w:b/>
          <w:caps/>
          <w:color w:val="000000" w:themeColor="text1"/>
          <w:sz w:val="28"/>
        </w:rPr>
      </w:pPr>
      <w:r w:rsidRPr="00704FDD">
        <w:rPr>
          <w:rFonts w:asciiTheme="majorHAnsi" w:hAnsiTheme="majorHAnsi"/>
          <w:b/>
          <w:caps/>
          <w:color w:val="000000" w:themeColor="text1"/>
          <w:sz w:val="28"/>
        </w:rPr>
        <w:t>List of Required Materials</w:t>
      </w:r>
    </w:p>
    <w:p w14:paraId="629EE544" w14:textId="14799D81" w:rsidR="005B6FA2" w:rsidRPr="00704FDD" w:rsidRDefault="005B6FA2" w:rsidP="005B6FA2">
      <w:pPr>
        <w:pStyle w:val="ListParagraph"/>
        <w:tabs>
          <w:tab w:val="left" w:pos="9360"/>
        </w:tabs>
        <w:ind w:left="0"/>
        <w:rPr>
          <w:color w:val="000000" w:themeColor="text1"/>
          <w:sz w:val="22"/>
          <w:szCs w:val="22"/>
        </w:rPr>
      </w:pPr>
      <w:r w:rsidRPr="00704FDD">
        <w:rPr>
          <w:color w:val="000000" w:themeColor="text1"/>
          <w:sz w:val="22"/>
          <w:szCs w:val="22"/>
        </w:rPr>
        <w:t>The following materials are required for this assessment:</w:t>
      </w:r>
    </w:p>
    <w:p w14:paraId="189C1636" w14:textId="77777777" w:rsidR="00831348" w:rsidRPr="00704FDD" w:rsidRDefault="00831348" w:rsidP="005B6FA2">
      <w:pPr>
        <w:pStyle w:val="ListParagraph"/>
        <w:tabs>
          <w:tab w:val="left" w:pos="9360"/>
        </w:tabs>
        <w:ind w:left="0"/>
        <w:rPr>
          <w:color w:val="000000" w:themeColor="text1"/>
          <w:sz w:val="22"/>
          <w:szCs w:val="22"/>
        </w:rPr>
      </w:pPr>
    </w:p>
    <w:p w14:paraId="04CE3A6C" w14:textId="77777777" w:rsidR="005B6FA2" w:rsidRPr="00704FDD" w:rsidRDefault="005B6FA2" w:rsidP="005B6FA2">
      <w:pPr>
        <w:pStyle w:val="ListParagraph"/>
        <w:numPr>
          <w:ilvl w:val="1"/>
          <w:numId w:val="6"/>
        </w:numPr>
        <w:tabs>
          <w:tab w:val="left" w:pos="9360"/>
        </w:tabs>
        <w:ind w:left="360"/>
        <w:rPr>
          <w:color w:val="000000" w:themeColor="text1"/>
          <w:sz w:val="22"/>
          <w:szCs w:val="22"/>
        </w:rPr>
      </w:pPr>
      <w:r w:rsidRPr="00704FDD">
        <w:rPr>
          <w:color w:val="000000" w:themeColor="text1"/>
          <w:sz w:val="22"/>
          <w:szCs w:val="22"/>
        </w:rPr>
        <w:lastRenderedPageBreak/>
        <w:t>Student Booklets</w:t>
      </w:r>
    </w:p>
    <w:p w14:paraId="373E95DA" w14:textId="77777777" w:rsidR="006E6E0A" w:rsidRPr="00704FDD" w:rsidRDefault="006E6E0A" w:rsidP="006E6E0A">
      <w:pPr>
        <w:pStyle w:val="ListParagraph"/>
        <w:numPr>
          <w:ilvl w:val="1"/>
          <w:numId w:val="6"/>
        </w:numPr>
        <w:tabs>
          <w:tab w:val="left" w:pos="9360"/>
        </w:tabs>
        <w:ind w:left="360"/>
        <w:rPr>
          <w:color w:val="000000" w:themeColor="text1"/>
          <w:sz w:val="22"/>
          <w:szCs w:val="22"/>
        </w:rPr>
      </w:pPr>
      <w:r w:rsidRPr="00704FDD">
        <w:rPr>
          <w:color w:val="000000" w:themeColor="text1"/>
          <w:sz w:val="22"/>
          <w:szCs w:val="22"/>
        </w:rPr>
        <w:t>Sufficient blank paper for note taking</w:t>
      </w:r>
    </w:p>
    <w:p w14:paraId="7707ADC0" w14:textId="77777777" w:rsidR="006E6E0A" w:rsidRPr="00704FDD" w:rsidRDefault="006E6E0A" w:rsidP="006E6E0A">
      <w:pPr>
        <w:pStyle w:val="ListParagraph"/>
        <w:numPr>
          <w:ilvl w:val="1"/>
          <w:numId w:val="6"/>
        </w:numPr>
        <w:tabs>
          <w:tab w:val="left" w:pos="9360"/>
        </w:tabs>
        <w:ind w:left="360"/>
        <w:rPr>
          <w:color w:val="000000" w:themeColor="text1"/>
          <w:sz w:val="22"/>
          <w:szCs w:val="22"/>
        </w:rPr>
      </w:pPr>
      <w:r w:rsidRPr="00704FDD">
        <w:rPr>
          <w:color w:val="000000" w:themeColor="text1"/>
          <w:sz w:val="22"/>
          <w:szCs w:val="22"/>
        </w:rPr>
        <w:t xml:space="preserve">Pens or pencils for note taking </w:t>
      </w:r>
    </w:p>
    <w:p w14:paraId="0B4BB7A7" w14:textId="55069978" w:rsidR="005B6FA2" w:rsidRPr="00704FDD" w:rsidRDefault="00831348" w:rsidP="005B6FA2">
      <w:pPr>
        <w:pStyle w:val="ListParagraph"/>
        <w:numPr>
          <w:ilvl w:val="1"/>
          <w:numId w:val="6"/>
        </w:numPr>
        <w:tabs>
          <w:tab w:val="left" w:pos="9360"/>
        </w:tabs>
        <w:ind w:left="360"/>
        <w:rPr>
          <w:color w:val="000000" w:themeColor="text1"/>
          <w:sz w:val="22"/>
          <w:szCs w:val="22"/>
        </w:rPr>
      </w:pPr>
      <w:r w:rsidRPr="00704FDD">
        <w:rPr>
          <w:color w:val="000000" w:themeColor="text1"/>
          <w:sz w:val="22"/>
          <w:szCs w:val="22"/>
        </w:rPr>
        <w:t xml:space="preserve">Access to the videos indicated </w:t>
      </w:r>
      <w:r w:rsidR="006E6E0A" w:rsidRPr="00704FDD">
        <w:rPr>
          <w:color w:val="000000" w:themeColor="text1"/>
          <w:sz w:val="22"/>
          <w:szCs w:val="22"/>
        </w:rPr>
        <w:t>below</w:t>
      </w:r>
    </w:p>
    <w:p w14:paraId="22B56957" w14:textId="4D778ADD" w:rsidR="00831348" w:rsidRPr="00704FDD" w:rsidRDefault="00831348" w:rsidP="005B6FA2">
      <w:pPr>
        <w:pStyle w:val="ListParagraph"/>
        <w:numPr>
          <w:ilvl w:val="1"/>
          <w:numId w:val="6"/>
        </w:numPr>
        <w:tabs>
          <w:tab w:val="left" w:pos="9360"/>
        </w:tabs>
        <w:ind w:left="360"/>
        <w:rPr>
          <w:color w:val="000000" w:themeColor="text1"/>
          <w:sz w:val="22"/>
          <w:szCs w:val="22"/>
        </w:rPr>
      </w:pPr>
      <w:r w:rsidRPr="00704FDD">
        <w:rPr>
          <w:color w:val="000000" w:themeColor="text1"/>
          <w:sz w:val="22"/>
          <w:szCs w:val="22"/>
        </w:rPr>
        <w:t>Video playback equipment necessary for all students to view the videos</w:t>
      </w:r>
    </w:p>
    <w:p w14:paraId="7E173099" w14:textId="3384D6DB" w:rsidR="006E6E0A" w:rsidRPr="00704FDD" w:rsidRDefault="006E6E0A" w:rsidP="005B6FA2">
      <w:pPr>
        <w:pStyle w:val="ListParagraph"/>
        <w:numPr>
          <w:ilvl w:val="1"/>
          <w:numId w:val="6"/>
        </w:numPr>
        <w:tabs>
          <w:tab w:val="left" w:pos="9360"/>
        </w:tabs>
        <w:ind w:left="360"/>
        <w:rPr>
          <w:color w:val="000000" w:themeColor="text1"/>
          <w:sz w:val="22"/>
          <w:szCs w:val="22"/>
        </w:rPr>
      </w:pPr>
      <w:r w:rsidRPr="00704FDD">
        <w:rPr>
          <w:color w:val="000000" w:themeColor="text1"/>
          <w:sz w:val="22"/>
          <w:szCs w:val="22"/>
        </w:rPr>
        <w:t>Videos:</w:t>
      </w:r>
    </w:p>
    <w:p w14:paraId="0A334E21" w14:textId="6B5CD39B" w:rsidR="006E6E0A" w:rsidRPr="00204547" w:rsidRDefault="00F0635E" w:rsidP="006E6E0A">
      <w:pPr>
        <w:pStyle w:val="ListParagraph"/>
        <w:numPr>
          <w:ilvl w:val="2"/>
          <w:numId w:val="6"/>
        </w:numPr>
        <w:tabs>
          <w:tab w:val="left" w:pos="9360"/>
        </w:tabs>
        <w:ind w:left="720"/>
        <w:rPr>
          <w:color w:val="00B050"/>
          <w:sz w:val="22"/>
          <w:szCs w:val="22"/>
        </w:rPr>
      </w:pPr>
      <w:hyperlink r:id="rId11" w:history="1">
        <w:r w:rsidR="006E6E0A" w:rsidRPr="00204547">
          <w:rPr>
            <w:rStyle w:val="Hyperlink"/>
            <w:rFonts w:eastAsiaTheme="minorHAnsi" w:cs="Times New Roman"/>
            <w:sz w:val="22"/>
            <w:szCs w:val="22"/>
            <w:lang w:eastAsia="en-US"/>
          </w:rPr>
          <w:t>https://www.youtube.com/watch?v=lYM324yDH-Q</w:t>
        </w:r>
      </w:hyperlink>
      <w:r w:rsidR="006E6E0A" w:rsidRPr="00204547">
        <w:rPr>
          <w:rFonts w:eastAsiaTheme="minorHAnsi" w:cs="Times New Roman"/>
          <w:color w:val="0563C2"/>
          <w:sz w:val="22"/>
          <w:szCs w:val="22"/>
          <w:lang w:eastAsia="en-US"/>
        </w:rPr>
        <w:t xml:space="preserve"> </w:t>
      </w:r>
      <w:r w:rsidR="006E6E0A" w:rsidRPr="00204547">
        <w:rPr>
          <w:rFonts w:eastAsiaTheme="minorHAnsi" w:cs="Times New Roman"/>
          <w:color w:val="00B050"/>
          <w:sz w:val="22"/>
          <w:szCs w:val="22"/>
          <w:lang w:eastAsia="en-US"/>
        </w:rPr>
        <w:t>(Oil spill video)</w:t>
      </w:r>
    </w:p>
    <w:p w14:paraId="69FC0EC5" w14:textId="1CA7ADDE" w:rsidR="006E6E0A" w:rsidRDefault="00F0635E" w:rsidP="006E6E0A">
      <w:pPr>
        <w:pStyle w:val="ListParagraph"/>
        <w:numPr>
          <w:ilvl w:val="2"/>
          <w:numId w:val="6"/>
        </w:numPr>
        <w:tabs>
          <w:tab w:val="left" w:pos="9360"/>
        </w:tabs>
        <w:ind w:left="720"/>
      </w:pPr>
      <w:hyperlink r:id="rId12" w:history="1">
        <w:r w:rsidR="006E6E0A" w:rsidRPr="00204547">
          <w:rPr>
            <w:rStyle w:val="Hyperlink"/>
            <w:rFonts w:eastAsiaTheme="minorHAnsi" w:cs="Times New Roman"/>
            <w:sz w:val="22"/>
            <w:szCs w:val="22"/>
            <w:lang w:eastAsia="en-US"/>
          </w:rPr>
          <w:t>https://www.youtube.com/watch?v=H28SMCnGFMY</w:t>
        </w:r>
      </w:hyperlink>
      <w:r w:rsidR="006E6E0A" w:rsidRPr="00204547">
        <w:rPr>
          <w:rFonts w:eastAsiaTheme="minorHAnsi" w:cs="Times New Roman"/>
          <w:color w:val="0563C2"/>
          <w:sz w:val="22"/>
          <w:szCs w:val="22"/>
          <w:lang w:eastAsia="en-US"/>
        </w:rPr>
        <w:t xml:space="preserve"> </w:t>
      </w:r>
      <w:r w:rsidR="006E6E0A" w:rsidRPr="00204547">
        <w:rPr>
          <w:rFonts w:eastAsiaTheme="minorHAnsi" w:cs="Times New Roman"/>
          <w:color w:val="00B050"/>
          <w:sz w:val="22"/>
          <w:szCs w:val="22"/>
          <w:lang w:eastAsia="en-US"/>
        </w:rPr>
        <w:t>(Iron filings video</w:t>
      </w:r>
      <w:r w:rsidR="006E6E0A" w:rsidRPr="006E6E0A">
        <w:rPr>
          <w:rFonts w:ascii="Times New Roman" w:eastAsiaTheme="minorHAnsi" w:hAnsi="Times New Roman" w:cs="Times New Roman"/>
          <w:color w:val="00B050"/>
          <w:lang w:eastAsia="en-US"/>
        </w:rPr>
        <w:t>)</w:t>
      </w:r>
    </w:p>
    <w:p w14:paraId="72D14A6C" w14:textId="77777777" w:rsidR="005B6FA2" w:rsidRDefault="005B6FA2" w:rsidP="005B6FA2">
      <w:pPr>
        <w:pStyle w:val="ListParagraph"/>
        <w:tabs>
          <w:tab w:val="left" w:pos="9360"/>
        </w:tabs>
        <w:ind w:left="360"/>
      </w:pPr>
    </w:p>
    <w:p w14:paraId="6220F962" w14:textId="77777777" w:rsidR="005B6FA2" w:rsidRPr="00704FDD" w:rsidRDefault="005B6FA2" w:rsidP="005B6FA2">
      <w:pPr>
        <w:pBdr>
          <w:bottom w:val="single" w:sz="4" w:space="1" w:color="auto"/>
        </w:pBdr>
        <w:tabs>
          <w:tab w:val="left" w:pos="9360"/>
        </w:tabs>
        <w:spacing w:after="60"/>
        <w:rPr>
          <w:rFonts w:asciiTheme="majorHAnsi" w:hAnsiTheme="majorHAnsi"/>
          <w:b/>
          <w:caps/>
          <w:color w:val="000000" w:themeColor="text1"/>
          <w:sz w:val="28"/>
        </w:rPr>
      </w:pPr>
      <w:r w:rsidRPr="00704FDD">
        <w:rPr>
          <w:rFonts w:asciiTheme="majorHAnsi" w:hAnsiTheme="majorHAnsi"/>
          <w:b/>
          <w:caps/>
          <w:color w:val="000000" w:themeColor="text1"/>
          <w:sz w:val="28"/>
        </w:rPr>
        <w:t>Assessment SetUp</w:t>
      </w:r>
    </w:p>
    <w:p w14:paraId="50E9B7CE" w14:textId="71BD4B94" w:rsidR="006E6E0A" w:rsidRPr="00704FDD" w:rsidRDefault="006E6E0A" w:rsidP="006E6E0A">
      <w:pPr>
        <w:rPr>
          <w:color w:val="000000" w:themeColor="text1"/>
          <w:sz w:val="22"/>
          <w:szCs w:val="22"/>
        </w:rPr>
      </w:pPr>
      <w:r w:rsidRPr="00704FDD">
        <w:rPr>
          <w:color w:val="000000" w:themeColor="text1"/>
          <w:sz w:val="22"/>
          <w:szCs w:val="22"/>
        </w:rPr>
        <w:t>The teacher should ensure that students have sufficient blank paper and pens or pencils for note taking while viewing the videos. The teacher should make sure that all students are able to see the video and hear the audio on the videos.</w:t>
      </w:r>
    </w:p>
    <w:p w14:paraId="28422E18" w14:textId="77777777" w:rsidR="005B6FA2" w:rsidRPr="00704FDD" w:rsidRDefault="005B6FA2" w:rsidP="005B6FA2">
      <w:pPr>
        <w:tabs>
          <w:tab w:val="left" w:pos="9360"/>
        </w:tabs>
        <w:ind w:right="504"/>
        <w:rPr>
          <w:color w:val="000000" w:themeColor="text1"/>
          <w:sz w:val="22"/>
          <w:szCs w:val="22"/>
        </w:rPr>
      </w:pPr>
    </w:p>
    <w:p w14:paraId="0DEF2377" w14:textId="77777777" w:rsidR="005B6FA2" w:rsidRPr="00704FDD" w:rsidRDefault="005B6FA2" w:rsidP="005B6FA2">
      <w:pPr>
        <w:pBdr>
          <w:bottom w:val="single" w:sz="4" w:space="1" w:color="auto"/>
        </w:pBdr>
        <w:tabs>
          <w:tab w:val="left" w:pos="9360"/>
        </w:tabs>
        <w:spacing w:after="60"/>
        <w:rPr>
          <w:rFonts w:asciiTheme="majorHAnsi" w:hAnsiTheme="majorHAnsi"/>
          <w:b/>
          <w:caps/>
          <w:color w:val="000000" w:themeColor="text1"/>
          <w:sz w:val="28"/>
        </w:rPr>
      </w:pPr>
      <w:r w:rsidRPr="00704FDD">
        <w:rPr>
          <w:rFonts w:asciiTheme="majorHAnsi" w:hAnsiTheme="majorHAnsi"/>
          <w:b/>
          <w:caps/>
          <w:color w:val="000000" w:themeColor="text1"/>
          <w:sz w:val="28"/>
        </w:rPr>
        <w:t>Detailed Script with Teacher and Student Directions</w:t>
      </w:r>
    </w:p>
    <w:p w14:paraId="2A30506B" w14:textId="77777777" w:rsidR="005B6FA2" w:rsidRPr="00704FDD" w:rsidRDefault="005B6FA2" w:rsidP="005B6FA2">
      <w:pPr>
        <w:tabs>
          <w:tab w:val="left" w:pos="9360"/>
        </w:tabs>
        <w:rPr>
          <w:color w:val="000000" w:themeColor="text1"/>
          <w:sz w:val="22"/>
          <w:szCs w:val="22"/>
        </w:rPr>
      </w:pPr>
      <w:r w:rsidRPr="00704FDD">
        <w:rPr>
          <w:color w:val="000000" w:themeColor="text1"/>
          <w:sz w:val="22"/>
          <w:szCs w:val="22"/>
        </w:rPr>
        <w:t xml:space="preserve">Directions for teachers are in regular text. Directions to be read to students are in </w:t>
      </w:r>
      <w:r w:rsidRPr="00704FDD">
        <w:rPr>
          <w:b/>
          <w:color w:val="000000" w:themeColor="text1"/>
          <w:sz w:val="22"/>
          <w:szCs w:val="22"/>
        </w:rPr>
        <w:t>bold</w:t>
      </w:r>
      <w:r w:rsidRPr="00704FDD">
        <w:rPr>
          <w:color w:val="000000" w:themeColor="text1"/>
          <w:sz w:val="22"/>
          <w:szCs w:val="22"/>
        </w:rPr>
        <w:t>.</w:t>
      </w:r>
    </w:p>
    <w:p w14:paraId="1A89D797" w14:textId="77777777" w:rsidR="005B6FA2" w:rsidRPr="00704FDD" w:rsidRDefault="005B6FA2" w:rsidP="005B6FA2">
      <w:pPr>
        <w:tabs>
          <w:tab w:val="left" w:pos="9360"/>
        </w:tabs>
        <w:ind w:right="504"/>
        <w:rPr>
          <w:color w:val="000000" w:themeColor="text1"/>
          <w:sz w:val="22"/>
          <w:szCs w:val="22"/>
        </w:rPr>
      </w:pPr>
      <w:r w:rsidRPr="00704FDD">
        <w:rPr>
          <w:color w:val="000000" w:themeColor="text1"/>
          <w:sz w:val="22"/>
          <w:szCs w:val="22"/>
        </w:rPr>
        <w:tab/>
      </w:r>
    </w:p>
    <w:p w14:paraId="0FC100E1" w14:textId="77777777" w:rsidR="006E6E0A" w:rsidRPr="00704FDD" w:rsidRDefault="006E6E0A" w:rsidP="006E6E0A">
      <w:pPr>
        <w:tabs>
          <w:tab w:val="left" w:pos="9360"/>
        </w:tabs>
        <w:rPr>
          <w:color w:val="000000" w:themeColor="text1"/>
          <w:sz w:val="22"/>
          <w:szCs w:val="22"/>
        </w:rPr>
      </w:pPr>
      <w:r w:rsidRPr="00704FDD">
        <w:rPr>
          <w:color w:val="000000" w:themeColor="text1"/>
          <w:sz w:val="22"/>
          <w:szCs w:val="22"/>
        </w:rPr>
        <w:t>Students need a Student Booklet and a pen or pencil for use to take notes while reading the article and viewing the videos. When ready to begin, say:</w:t>
      </w:r>
    </w:p>
    <w:p w14:paraId="7A4B734E" w14:textId="77777777" w:rsidR="006E6E0A" w:rsidRPr="00704FDD" w:rsidRDefault="006E6E0A" w:rsidP="006E6E0A">
      <w:pPr>
        <w:tabs>
          <w:tab w:val="left" w:pos="9270"/>
        </w:tabs>
        <w:rPr>
          <w:b/>
          <w:color w:val="000000" w:themeColor="text1"/>
          <w:sz w:val="22"/>
          <w:szCs w:val="22"/>
        </w:rPr>
      </w:pPr>
    </w:p>
    <w:p w14:paraId="3B9360B0" w14:textId="782B8961" w:rsidR="006E6E0A" w:rsidRPr="00704FDD" w:rsidRDefault="006E6E0A" w:rsidP="006E6E0A">
      <w:pPr>
        <w:tabs>
          <w:tab w:val="left" w:pos="9270"/>
        </w:tabs>
        <w:rPr>
          <w:b/>
          <w:color w:val="000000" w:themeColor="text1"/>
          <w:sz w:val="22"/>
          <w:szCs w:val="22"/>
        </w:rPr>
      </w:pPr>
      <w:r w:rsidRPr="00704FDD">
        <w:rPr>
          <w:b/>
          <w:color w:val="000000" w:themeColor="text1"/>
          <w:sz w:val="22"/>
          <w:szCs w:val="22"/>
        </w:rPr>
        <w:t>You each should have a Student Booklet. Begin by filling in the information requested on the front cover.</w:t>
      </w:r>
    </w:p>
    <w:p w14:paraId="1FF10267" w14:textId="77777777" w:rsidR="006E6E0A" w:rsidRPr="00704FDD" w:rsidRDefault="006E6E0A" w:rsidP="006E6E0A">
      <w:pPr>
        <w:tabs>
          <w:tab w:val="left" w:pos="9270"/>
        </w:tabs>
        <w:rPr>
          <w:b/>
          <w:color w:val="000000" w:themeColor="text1"/>
          <w:sz w:val="22"/>
          <w:szCs w:val="22"/>
        </w:rPr>
      </w:pPr>
    </w:p>
    <w:p w14:paraId="7BF5E150" w14:textId="77777777" w:rsidR="006E6E0A" w:rsidRPr="00704FDD" w:rsidRDefault="006E6E0A" w:rsidP="006E6E0A">
      <w:pPr>
        <w:tabs>
          <w:tab w:val="left" w:pos="9270"/>
        </w:tabs>
        <w:rPr>
          <w:color w:val="000000" w:themeColor="text1"/>
          <w:sz w:val="22"/>
          <w:szCs w:val="22"/>
        </w:rPr>
      </w:pPr>
      <w:r w:rsidRPr="00704FDD">
        <w:rPr>
          <w:color w:val="000000" w:themeColor="text1"/>
          <w:sz w:val="22"/>
          <w:szCs w:val="22"/>
        </w:rPr>
        <w:t>Pause while students complete the requested information. Then say:</w:t>
      </w:r>
    </w:p>
    <w:p w14:paraId="22D1A73C" w14:textId="77777777" w:rsidR="006E6E0A" w:rsidRPr="00704FDD" w:rsidRDefault="006E6E0A" w:rsidP="006E6E0A">
      <w:pPr>
        <w:tabs>
          <w:tab w:val="left" w:pos="9270"/>
        </w:tabs>
        <w:rPr>
          <w:color w:val="000000" w:themeColor="text1"/>
          <w:sz w:val="22"/>
          <w:szCs w:val="22"/>
        </w:rPr>
      </w:pPr>
    </w:p>
    <w:p w14:paraId="6009754C" w14:textId="77777777" w:rsidR="006E6E0A" w:rsidRPr="00704FDD" w:rsidRDefault="006E6E0A" w:rsidP="006E6E0A">
      <w:pPr>
        <w:widowControl w:val="0"/>
        <w:tabs>
          <w:tab w:val="left" w:pos="9270"/>
        </w:tabs>
        <w:autoSpaceDE w:val="0"/>
        <w:autoSpaceDN w:val="0"/>
        <w:adjustRightInd w:val="0"/>
        <w:rPr>
          <w:rFonts w:eastAsiaTheme="minorHAnsi" w:cs="Verdana"/>
          <w:i/>
          <w:iCs/>
          <w:color w:val="000000" w:themeColor="text1"/>
          <w:sz w:val="22"/>
          <w:szCs w:val="22"/>
        </w:rPr>
      </w:pPr>
      <w:r w:rsidRPr="00704FDD">
        <w:rPr>
          <w:rFonts w:eastAsiaTheme="minorHAnsi" w:cs="Verdana"/>
          <w:b/>
          <w:bCs/>
          <w:color w:val="000000" w:themeColor="text1"/>
          <w:sz w:val="22"/>
          <w:szCs w:val="22"/>
        </w:rPr>
        <w:t>Turn to page 2 in your Booklets and read the directions silently as I read them aloud to you.</w:t>
      </w:r>
    </w:p>
    <w:p w14:paraId="65E5CFE8" w14:textId="77777777" w:rsidR="006E6E0A" w:rsidRPr="00704FDD" w:rsidRDefault="006E6E0A" w:rsidP="006E6E0A">
      <w:pPr>
        <w:tabs>
          <w:tab w:val="left" w:pos="9270"/>
        </w:tabs>
        <w:rPr>
          <w:rFonts w:eastAsiaTheme="minorHAnsi" w:cs="Verdana"/>
          <w:iCs/>
          <w:color w:val="000000" w:themeColor="text1"/>
          <w:sz w:val="22"/>
          <w:szCs w:val="22"/>
        </w:rPr>
      </w:pPr>
    </w:p>
    <w:p w14:paraId="3C65D551" w14:textId="77777777" w:rsidR="006E6E0A" w:rsidRPr="00704FDD" w:rsidRDefault="006E6E0A" w:rsidP="006E6E0A">
      <w:pPr>
        <w:tabs>
          <w:tab w:val="left" w:pos="9270"/>
        </w:tabs>
        <w:rPr>
          <w:b/>
          <w:color w:val="000000" w:themeColor="text1"/>
          <w:sz w:val="22"/>
          <w:szCs w:val="22"/>
        </w:rPr>
      </w:pPr>
      <w:r w:rsidRPr="00704FDD">
        <w:rPr>
          <w:rFonts w:eastAsiaTheme="minorHAnsi" w:cs="Verdana"/>
          <w:iCs/>
          <w:color w:val="000000" w:themeColor="text1"/>
          <w:sz w:val="22"/>
          <w:szCs w:val="22"/>
        </w:rPr>
        <w:t>Pause while students turn to page 2. Then say</w:t>
      </w:r>
      <w:r w:rsidRPr="00704FDD">
        <w:rPr>
          <w:rFonts w:eastAsiaTheme="minorHAnsi" w:cs="Verdana"/>
          <w:i/>
          <w:iCs/>
          <w:color w:val="000000" w:themeColor="text1"/>
          <w:sz w:val="22"/>
          <w:szCs w:val="22"/>
        </w:rPr>
        <w:t>:</w:t>
      </w:r>
    </w:p>
    <w:p w14:paraId="29B55CB1" w14:textId="77777777" w:rsidR="006E6E0A" w:rsidRPr="00704FDD" w:rsidRDefault="006E6E0A" w:rsidP="006E6E0A">
      <w:pPr>
        <w:tabs>
          <w:tab w:val="left" w:pos="9270"/>
        </w:tabs>
        <w:rPr>
          <w:color w:val="000000" w:themeColor="text1"/>
          <w:sz w:val="22"/>
          <w:szCs w:val="22"/>
        </w:rPr>
      </w:pPr>
    </w:p>
    <w:p w14:paraId="3D5B8FD8" w14:textId="77777777" w:rsidR="006E6E0A" w:rsidRPr="00704FDD" w:rsidRDefault="006E6E0A" w:rsidP="006E6E0A">
      <w:pPr>
        <w:tabs>
          <w:tab w:val="left" w:pos="9270"/>
        </w:tabs>
        <w:rPr>
          <w:b/>
          <w:color w:val="000000" w:themeColor="text1"/>
          <w:sz w:val="22"/>
          <w:szCs w:val="22"/>
        </w:rPr>
      </w:pPr>
      <w:r w:rsidRPr="00704FDD">
        <w:rPr>
          <w:b/>
          <w:color w:val="000000" w:themeColor="text1"/>
          <w:sz w:val="22"/>
          <w:szCs w:val="22"/>
        </w:rPr>
        <w:t>This assessment has two parts to it:</w:t>
      </w:r>
    </w:p>
    <w:p w14:paraId="7CAA3126" w14:textId="77777777" w:rsidR="006E6E0A" w:rsidRPr="00704FDD" w:rsidRDefault="006E6E0A" w:rsidP="006E6E0A">
      <w:pPr>
        <w:ind w:right="504"/>
        <w:rPr>
          <w:b/>
          <w:bCs/>
          <w:color w:val="000000" w:themeColor="text1"/>
          <w:sz w:val="22"/>
          <w:szCs w:val="22"/>
        </w:rPr>
      </w:pPr>
      <w:r w:rsidRPr="00704FDD">
        <w:rPr>
          <w:b/>
          <w:color w:val="000000" w:themeColor="text1"/>
          <w:sz w:val="22"/>
          <w:szCs w:val="22"/>
        </w:rPr>
        <w:t xml:space="preserve"> </w:t>
      </w:r>
    </w:p>
    <w:p w14:paraId="282C7D49" w14:textId="7C624C16" w:rsidR="006E6E0A" w:rsidRPr="00704FDD" w:rsidRDefault="006E6E0A" w:rsidP="006E6E0A">
      <w:pPr>
        <w:pStyle w:val="ListParagraph"/>
        <w:numPr>
          <w:ilvl w:val="0"/>
          <w:numId w:val="17"/>
        </w:numPr>
        <w:rPr>
          <w:b/>
          <w:bCs/>
          <w:color w:val="000000" w:themeColor="text1"/>
          <w:sz w:val="22"/>
          <w:szCs w:val="22"/>
        </w:rPr>
      </w:pPr>
      <w:r w:rsidRPr="00704FDD">
        <w:rPr>
          <w:b/>
          <w:bCs/>
          <w:color w:val="000000" w:themeColor="text1"/>
          <w:sz w:val="22"/>
          <w:szCs w:val="22"/>
        </w:rPr>
        <w:t>Part 1 – View Videos and Take Notes (</w:t>
      </w:r>
      <w:r w:rsidR="002322D4" w:rsidRPr="00704FDD">
        <w:rPr>
          <w:b/>
          <w:bCs/>
          <w:color w:val="000000" w:themeColor="text1"/>
          <w:sz w:val="22"/>
          <w:szCs w:val="22"/>
        </w:rPr>
        <w:t>15</w:t>
      </w:r>
      <w:r w:rsidRPr="00704FDD">
        <w:rPr>
          <w:b/>
          <w:bCs/>
          <w:color w:val="000000" w:themeColor="text1"/>
          <w:sz w:val="22"/>
          <w:szCs w:val="22"/>
        </w:rPr>
        <w:t xml:space="preserve"> minutes) </w:t>
      </w:r>
    </w:p>
    <w:p w14:paraId="4DCF245F" w14:textId="2CF9884B" w:rsidR="006E6E0A" w:rsidRPr="00704FDD" w:rsidRDefault="006E6E0A" w:rsidP="006E6E0A">
      <w:pPr>
        <w:pStyle w:val="ListParagraph"/>
        <w:numPr>
          <w:ilvl w:val="0"/>
          <w:numId w:val="17"/>
        </w:numPr>
        <w:tabs>
          <w:tab w:val="left" w:pos="9360"/>
        </w:tabs>
        <w:rPr>
          <w:b/>
          <w:bCs/>
          <w:color w:val="000000" w:themeColor="text1"/>
          <w:sz w:val="22"/>
          <w:szCs w:val="22"/>
        </w:rPr>
      </w:pPr>
      <w:r w:rsidRPr="00704FDD">
        <w:rPr>
          <w:b/>
          <w:bCs/>
          <w:color w:val="000000" w:themeColor="text1"/>
          <w:sz w:val="22"/>
          <w:szCs w:val="22"/>
        </w:rPr>
        <w:t xml:space="preserve">Part 2 – </w:t>
      </w:r>
      <w:r w:rsidR="0094218E" w:rsidRPr="00704FDD">
        <w:rPr>
          <w:b/>
          <w:bCs/>
          <w:color w:val="000000" w:themeColor="text1"/>
          <w:sz w:val="22"/>
          <w:szCs w:val="22"/>
        </w:rPr>
        <w:t xml:space="preserve">Write Responses to </w:t>
      </w:r>
      <w:r w:rsidR="002322D4" w:rsidRPr="00704FDD">
        <w:rPr>
          <w:b/>
          <w:bCs/>
          <w:color w:val="000000" w:themeColor="text1"/>
          <w:sz w:val="22"/>
          <w:szCs w:val="22"/>
        </w:rPr>
        <w:t xml:space="preserve">Five </w:t>
      </w:r>
      <w:r w:rsidR="0094218E" w:rsidRPr="00704FDD">
        <w:rPr>
          <w:b/>
          <w:bCs/>
          <w:color w:val="000000" w:themeColor="text1"/>
          <w:sz w:val="22"/>
          <w:szCs w:val="22"/>
        </w:rPr>
        <w:t>Questions</w:t>
      </w:r>
      <w:r w:rsidRPr="00704FDD">
        <w:rPr>
          <w:b/>
          <w:bCs/>
          <w:color w:val="000000" w:themeColor="text1"/>
          <w:sz w:val="22"/>
          <w:szCs w:val="22"/>
        </w:rPr>
        <w:t xml:space="preserve"> (</w:t>
      </w:r>
      <w:r w:rsidR="00272F34" w:rsidRPr="00704FDD">
        <w:rPr>
          <w:b/>
          <w:bCs/>
          <w:color w:val="000000" w:themeColor="text1"/>
          <w:sz w:val="22"/>
          <w:szCs w:val="22"/>
        </w:rPr>
        <w:t>3</w:t>
      </w:r>
      <w:r w:rsidR="002322D4" w:rsidRPr="00704FDD">
        <w:rPr>
          <w:b/>
          <w:bCs/>
          <w:color w:val="000000" w:themeColor="text1"/>
          <w:sz w:val="22"/>
          <w:szCs w:val="22"/>
        </w:rPr>
        <w:t>5</w:t>
      </w:r>
      <w:r w:rsidRPr="00704FDD">
        <w:rPr>
          <w:b/>
          <w:bCs/>
          <w:color w:val="000000" w:themeColor="text1"/>
          <w:sz w:val="22"/>
          <w:szCs w:val="22"/>
        </w:rPr>
        <w:t xml:space="preserve"> minutes)</w:t>
      </w:r>
    </w:p>
    <w:p w14:paraId="1EB33BF6" w14:textId="77777777" w:rsidR="006E6E0A" w:rsidRPr="00704FDD" w:rsidRDefault="006E6E0A" w:rsidP="006E6E0A">
      <w:pPr>
        <w:ind w:right="504"/>
        <w:rPr>
          <w:b/>
          <w:bCs/>
          <w:color w:val="000000" w:themeColor="text1"/>
          <w:sz w:val="22"/>
          <w:szCs w:val="22"/>
        </w:rPr>
      </w:pPr>
    </w:p>
    <w:p w14:paraId="5D1011F9" w14:textId="77777777" w:rsidR="006E6E0A" w:rsidRPr="00704FDD" w:rsidRDefault="006E6E0A" w:rsidP="006E6E0A">
      <w:pPr>
        <w:rPr>
          <w:b/>
          <w:color w:val="000000" w:themeColor="text1"/>
          <w:sz w:val="22"/>
          <w:szCs w:val="22"/>
        </w:rPr>
      </w:pPr>
      <w:r w:rsidRPr="00704FDD">
        <w:rPr>
          <w:b/>
          <w:color w:val="000000" w:themeColor="text1"/>
          <w:sz w:val="22"/>
          <w:szCs w:val="22"/>
        </w:rPr>
        <w:t>The directions for each part are given in the Student Booklet.</w:t>
      </w:r>
    </w:p>
    <w:p w14:paraId="329931DF" w14:textId="77777777" w:rsidR="005B6FA2" w:rsidRPr="00704FDD" w:rsidRDefault="005B6FA2" w:rsidP="006E6E0A">
      <w:pPr>
        <w:rPr>
          <w:b/>
          <w:color w:val="000000" w:themeColor="text1"/>
          <w:sz w:val="22"/>
          <w:szCs w:val="22"/>
        </w:rPr>
      </w:pPr>
    </w:p>
    <w:p w14:paraId="2D3EE314" w14:textId="618BB987" w:rsidR="006E6E0A" w:rsidRPr="00704FDD" w:rsidRDefault="006E6E0A" w:rsidP="006E6E0A">
      <w:pPr>
        <w:pBdr>
          <w:bottom w:val="single" w:sz="4" w:space="1" w:color="auto"/>
        </w:pBdr>
        <w:spacing w:after="60"/>
        <w:rPr>
          <w:rFonts w:asciiTheme="majorHAnsi" w:hAnsiTheme="majorHAnsi"/>
          <w:b/>
          <w:caps/>
          <w:color w:val="000000" w:themeColor="text1"/>
          <w:sz w:val="28"/>
          <w:szCs w:val="28"/>
        </w:rPr>
      </w:pPr>
      <w:r w:rsidRPr="00704FDD">
        <w:rPr>
          <w:rFonts w:asciiTheme="majorHAnsi" w:hAnsiTheme="majorHAnsi"/>
          <w:b/>
          <w:color w:val="000000" w:themeColor="text1"/>
          <w:sz w:val="28"/>
          <w:szCs w:val="28"/>
        </w:rPr>
        <w:t xml:space="preserve">PART 1 </w:t>
      </w:r>
      <w:r w:rsidR="0094218E" w:rsidRPr="00704FDD">
        <w:rPr>
          <w:rFonts w:asciiTheme="majorHAnsi" w:hAnsiTheme="majorHAnsi"/>
          <w:b/>
          <w:color w:val="000000" w:themeColor="text1"/>
          <w:sz w:val="28"/>
          <w:szCs w:val="28"/>
        </w:rPr>
        <w:t>–</w:t>
      </w:r>
      <w:r w:rsidRPr="00704FDD">
        <w:rPr>
          <w:rFonts w:asciiTheme="majorHAnsi" w:hAnsiTheme="majorHAnsi"/>
          <w:b/>
          <w:color w:val="000000" w:themeColor="text1"/>
          <w:sz w:val="28"/>
          <w:szCs w:val="28"/>
        </w:rPr>
        <w:t xml:space="preserve"> </w:t>
      </w:r>
      <w:r w:rsidRPr="00704FDD">
        <w:rPr>
          <w:rFonts w:asciiTheme="majorHAnsi" w:hAnsiTheme="majorHAnsi"/>
          <w:b/>
          <w:bCs/>
          <w:color w:val="000000" w:themeColor="text1"/>
          <w:sz w:val="28"/>
          <w:szCs w:val="28"/>
        </w:rPr>
        <w:t>VIEW</w:t>
      </w:r>
      <w:r w:rsidR="0094218E" w:rsidRPr="00704FDD">
        <w:rPr>
          <w:rFonts w:asciiTheme="majorHAnsi" w:hAnsiTheme="majorHAnsi"/>
          <w:b/>
          <w:bCs/>
          <w:color w:val="000000" w:themeColor="text1"/>
          <w:sz w:val="28"/>
          <w:szCs w:val="28"/>
        </w:rPr>
        <w:t xml:space="preserve"> </w:t>
      </w:r>
      <w:r w:rsidRPr="00704FDD">
        <w:rPr>
          <w:rFonts w:asciiTheme="majorHAnsi" w:hAnsiTheme="majorHAnsi"/>
          <w:b/>
          <w:bCs/>
          <w:color w:val="000000" w:themeColor="text1"/>
          <w:sz w:val="28"/>
          <w:szCs w:val="28"/>
        </w:rPr>
        <w:t>VIDEO</w:t>
      </w:r>
      <w:r w:rsidR="0094218E" w:rsidRPr="00704FDD">
        <w:rPr>
          <w:rFonts w:asciiTheme="majorHAnsi" w:hAnsiTheme="majorHAnsi"/>
          <w:b/>
          <w:bCs/>
          <w:color w:val="000000" w:themeColor="text1"/>
          <w:sz w:val="28"/>
          <w:szCs w:val="28"/>
        </w:rPr>
        <w:t>S</w:t>
      </w:r>
      <w:r w:rsidRPr="00704FDD">
        <w:rPr>
          <w:rFonts w:asciiTheme="majorHAnsi" w:hAnsiTheme="majorHAnsi"/>
          <w:b/>
          <w:bCs/>
          <w:color w:val="000000" w:themeColor="text1"/>
          <w:sz w:val="28"/>
          <w:szCs w:val="28"/>
        </w:rPr>
        <w:t xml:space="preserve"> AND TAKE NOTES (</w:t>
      </w:r>
      <w:r w:rsidR="002322D4" w:rsidRPr="00704FDD">
        <w:rPr>
          <w:rFonts w:asciiTheme="majorHAnsi" w:hAnsiTheme="majorHAnsi"/>
          <w:b/>
          <w:bCs/>
          <w:color w:val="000000" w:themeColor="text1"/>
          <w:sz w:val="28"/>
          <w:szCs w:val="28"/>
        </w:rPr>
        <w:t>15</w:t>
      </w:r>
      <w:r w:rsidRPr="00704FDD">
        <w:rPr>
          <w:rFonts w:asciiTheme="majorHAnsi" w:hAnsiTheme="majorHAnsi"/>
          <w:b/>
          <w:bCs/>
          <w:color w:val="000000" w:themeColor="text1"/>
          <w:sz w:val="28"/>
          <w:szCs w:val="28"/>
        </w:rPr>
        <w:t xml:space="preserve"> MINUTES)</w:t>
      </w:r>
    </w:p>
    <w:p w14:paraId="0D2B90C7" w14:textId="77777777" w:rsidR="006E6E0A" w:rsidRPr="00704FDD" w:rsidRDefault="006E6E0A" w:rsidP="006E6E0A">
      <w:pPr>
        <w:rPr>
          <w:color w:val="000000" w:themeColor="text1"/>
          <w:sz w:val="22"/>
          <w:szCs w:val="22"/>
        </w:rPr>
      </w:pPr>
      <w:r w:rsidRPr="00704FDD">
        <w:rPr>
          <w:color w:val="000000" w:themeColor="text1"/>
          <w:sz w:val="22"/>
          <w:szCs w:val="22"/>
        </w:rPr>
        <w:t xml:space="preserve">The teacher should ensure that sufficient blank paper and writing utensils are available for student note taking. The teacher should set up the video playback equipment. </w:t>
      </w:r>
    </w:p>
    <w:p w14:paraId="3B6E4643" w14:textId="77777777" w:rsidR="006E6E0A" w:rsidRPr="00704FDD" w:rsidRDefault="006E6E0A" w:rsidP="006E6E0A">
      <w:pPr>
        <w:rPr>
          <w:color w:val="000000" w:themeColor="text1"/>
          <w:sz w:val="22"/>
          <w:szCs w:val="22"/>
        </w:rPr>
      </w:pPr>
    </w:p>
    <w:p w14:paraId="354A4DF4" w14:textId="5A1065AB" w:rsidR="006E6E0A" w:rsidRPr="00204547" w:rsidRDefault="006E6E0A" w:rsidP="006E6E0A">
      <w:pPr>
        <w:autoSpaceDE w:val="0"/>
        <w:autoSpaceDN w:val="0"/>
        <w:adjustRightInd w:val="0"/>
        <w:rPr>
          <w:rFonts w:eastAsiaTheme="minorHAnsi" w:cs="Times New Roman"/>
          <w:color w:val="0563C2"/>
          <w:sz w:val="22"/>
          <w:szCs w:val="22"/>
          <w:lang w:eastAsia="en-US"/>
        </w:rPr>
      </w:pPr>
      <w:r w:rsidRPr="00204547">
        <w:rPr>
          <w:rFonts w:eastAsiaTheme="minorHAnsi" w:cs="Times New Roman"/>
          <w:color w:val="000000"/>
          <w:sz w:val="22"/>
          <w:szCs w:val="22"/>
          <w:lang w:eastAsia="en-US"/>
        </w:rPr>
        <w:t xml:space="preserve">If students are not familiar with iron filings and their magnetic properties, show them the video to help them understand the behavior of the black powder from the video. Consider using the first 20 seconds of this video: </w:t>
      </w:r>
      <w:hyperlink r:id="rId13" w:history="1">
        <w:r w:rsidR="00272F34" w:rsidRPr="00204547">
          <w:rPr>
            <w:rStyle w:val="Hyperlink"/>
            <w:rFonts w:eastAsiaTheme="minorHAnsi" w:cs="Times New Roman"/>
            <w:sz w:val="22"/>
            <w:szCs w:val="22"/>
            <w:lang w:eastAsia="en-US"/>
          </w:rPr>
          <w:t>https://www.youtube.com/watch?v=H28SMCnGFMY</w:t>
        </w:r>
      </w:hyperlink>
      <w:r w:rsidR="00272F34" w:rsidRPr="00204547">
        <w:rPr>
          <w:rFonts w:eastAsiaTheme="minorHAnsi" w:cs="Times New Roman"/>
          <w:color w:val="0563C2"/>
          <w:sz w:val="22"/>
          <w:szCs w:val="22"/>
          <w:lang w:eastAsia="en-US"/>
        </w:rPr>
        <w:t>.</w:t>
      </w:r>
    </w:p>
    <w:p w14:paraId="1AA8A4A3" w14:textId="4219251E" w:rsidR="00272F34" w:rsidRPr="00204547" w:rsidRDefault="00272F34" w:rsidP="006E6E0A">
      <w:pPr>
        <w:autoSpaceDE w:val="0"/>
        <w:autoSpaceDN w:val="0"/>
        <w:adjustRightInd w:val="0"/>
        <w:rPr>
          <w:rFonts w:eastAsiaTheme="minorHAnsi" w:cs="Times New Roman"/>
          <w:color w:val="0563C2"/>
          <w:sz w:val="22"/>
          <w:szCs w:val="22"/>
          <w:lang w:eastAsia="en-US"/>
        </w:rPr>
      </w:pPr>
    </w:p>
    <w:p w14:paraId="59B1BB20" w14:textId="69F7407F" w:rsidR="00272F34" w:rsidRPr="00704FDD" w:rsidRDefault="00272F34" w:rsidP="006E6E0A">
      <w:pPr>
        <w:autoSpaceDE w:val="0"/>
        <w:autoSpaceDN w:val="0"/>
        <w:adjustRightInd w:val="0"/>
        <w:rPr>
          <w:rFonts w:eastAsiaTheme="minorHAnsi" w:cs="Times New Roman"/>
          <w:color w:val="000000" w:themeColor="text1"/>
          <w:sz w:val="22"/>
          <w:szCs w:val="22"/>
          <w:lang w:eastAsia="en-US"/>
        </w:rPr>
      </w:pPr>
      <w:r w:rsidRPr="00704FDD">
        <w:rPr>
          <w:rFonts w:eastAsiaTheme="minorHAnsi" w:cs="Times New Roman"/>
          <w:color w:val="000000" w:themeColor="text1"/>
          <w:sz w:val="22"/>
          <w:szCs w:val="22"/>
          <w:lang w:eastAsia="en-US"/>
        </w:rPr>
        <w:t>When ready to show the iron filings video, say:</w:t>
      </w:r>
    </w:p>
    <w:p w14:paraId="4D7229EB" w14:textId="2FBEF7C9" w:rsidR="00272F34" w:rsidRPr="00704FDD" w:rsidRDefault="00272F34" w:rsidP="006E6E0A">
      <w:pPr>
        <w:autoSpaceDE w:val="0"/>
        <w:autoSpaceDN w:val="0"/>
        <w:adjustRightInd w:val="0"/>
        <w:rPr>
          <w:rFonts w:eastAsiaTheme="minorHAnsi" w:cs="Times New Roman"/>
          <w:color w:val="000000" w:themeColor="text1"/>
          <w:sz w:val="22"/>
          <w:szCs w:val="22"/>
          <w:lang w:eastAsia="en-US"/>
        </w:rPr>
      </w:pPr>
    </w:p>
    <w:p w14:paraId="4C34A493" w14:textId="69252F22" w:rsidR="00272F34" w:rsidRPr="00704FDD" w:rsidRDefault="00272F34" w:rsidP="006E6E0A">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b/>
          <w:bCs/>
          <w:color w:val="000000" w:themeColor="text1"/>
          <w:sz w:val="22"/>
          <w:szCs w:val="22"/>
          <w:lang w:eastAsia="en-US"/>
        </w:rPr>
        <w:t>In order to help you understand the oil spill video that I will show you, I want you to watch this video that illustrates and describes iron filings and their magnetic properties.</w:t>
      </w:r>
    </w:p>
    <w:p w14:paraId="528E0C4F" w14:textId="2E7B0E30" w:rsidR="00272F34" w:rsidRPr="00704FDD" w:rsidRDefault="00272F34" w:rsidP="006E6E0A">
      <w:pPr>
        <w:autoSpaceDE w:val="0"/>
        <w:autoSpaceDN w:val="0"/>
        <w:adjustRightInd w:val="0"/>
        <w:rPr>
          <w:rFonts w:eastAsiaTheme="minorHAnsi" w:cs="Times New Roman"/>
          <w:b/>
          <w:bCs/>
          <w:color w:val="000000" w:themeColor="text1"/>
          <w:sz w:val="22"/>
          <w:szCs w:val="22"/>
          <w:lang w:eastAsia="en-US"/>
        </w:rPr>
      </w:pPr>
    </w:p>
    <w:p w14:paraId="41DC18F6" w14:textId="5EF9C2AA" w:rsidR="00272F34" w:rsidRPr="00704FDD" w:rsidRDefault="00272F34" w:rsidP="006E6E0A">
      <w:pPr>
        <w:autoSpaceDE w:val="0"/>
        <w:autoSpaceDN w:val="0"/>
        <w:adjustRightInd w:val="0"/>
        <w:rPr>
          <w:rFonts w:eastAsiaTheme="minorHAnsi" w:cs="Times New Roman"/>
          <w:color w:val="000000" w:themeColor="text1"/>
          <w:sz w:val="22"/>
          <w:szCs w:val="22"/>
          <w:lang w:eastAsia="en-US"/>
        </w:rPr>
      </w:pPr>
      <w:r w:rsidRPr="00704FDD">
        <w:rPr>
          <w:rFonts w:eastAsiaTheme="minorHAnsi" w:cs="Times New Roman"/>
          <w:color w:val="000000" w:themeColor="text1"/>
          <w:sz w:val="22"/>
          <w:szCs w:val="22"/>
          <w:lang w:eastAsia="en-US"/>
        </w:rPr>
        <w:lastRenderedPageBreak/>
        <w:t xml:space="preserve">Show the video. You may repeat this video one more time if you feel this will help y9ur students better understand iron filings and their magnetic properties. </w:t>
      </w:r>
    </w:p>
    <w:p w14:paraId="2EADEF51" w14:textId="61C2BE0E" w:rsidR="00272F34" w:rsidRPr="00704FDD" w:rsidRDefault="00272F34" w:rsidP="006E6E0A">
      <w:pPr>
        <w:autoSpaceDE w:val="0"/>
        <w:autoSpaceDN w:val="0"/>
        <w:adjustRightInd w:val="0"/>
        <w:rPr>
          <w:rFonts w:eastAsiaTheme="minorHAnsi" w:cs="Times New Roman"/>
          <w:color w:val="000000" w:themeColor="text1"/>
          <w:sz w:val="22"/>
          <w:szCs w:val="22"/>
          <w:lang w:eastAsia="en-US"/>
        </w:rPr>
      </w:pPr>
    </w:p>
    <w:p w14:paraId="070211CE" w14:textId="678E8C75" w:rsidR="00272F34" w:rsidRPr="00704FDD" w:rsidRDefault="00272F34" w:rsidP="006E6E0A">
      <w:pPr>
        <w:autoSpaceDE w:val="0"/>
        <w:autoSpaceDN w:val="0"/>
        <w:adjustRightInd w:val="0"/>
        <w:rPr>
          <w:rFonts w:eastAsiaTheme="minorHAnsi" w:cs="Times New Roman"/>
          <w:color w:val="000000" w:themeColor="text1"/>
          <w:sz w:val="22"/>
          <w:szCs w:val="22"/>
          <w:lang w:eastAsia="en-US"/>
        </w:rPr>
      </w:pPr>
      <w:r w:rsidRPr="00704FDD">
        <w:rPr>
          <w:rFonts w:eastAsiaTheme="minorHAnsi" w:cs="Times New Roman"/>
          <w:color w:val="000000" w:themeColor="text1"/>
          <w:sz w:val="22"/>
          <w:szCs w:val="22"/>
          <w:lang w:eastAsia="en-US"/>
        </w:rPr>
        <w:t>After showing the video, say:</w:t>
      </w:r>
    </w:p>
    <w:p w14:paraId="62AF6275" w14:textId="7D61094D" w:rsidR="00272F34" w:rsidRPr="00704FDD" w:rsidRDefault="00272F34" w:rsidP="006E6E0A">
      <w:pPr>
        <w:autoSpaceDE w:val="0"/>
        <w:autoSpaceDN w:val="0"/>
        <w:adjustRightInd w:val="0"/>
        <w:rPr>
          <w:rFonts w:eastAsiaTheme="minorHAnsi" w:cs="Times New Roman"/>
          <w:color w:val="000000" w:themeColor="text1"/>
          <w:sz w:val="22"/>
          <w:szCs w:val="22"/>
          <w:lang w:eastAsia="en-US"/>
        </w:rPr>
      </w:pPr>
    </w:p>
    <w:p w14:paraId="0EAED745" w14:textId="07FA41D1" w:rsidR="00272F34" w:rsidRPr="00704FDD" w:rsidRDefault="00272F34" w:rsidP="006E6E0A">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b/>
          <w:bCs/>
          <w:color w:val="000000" w:themeColor="text1"/>
          <w:sz w:val="22"/>
          <w:szCs w:val="22"/>
          <w:lang w:eastAsia="en-US"/>
        </w:rPr>
        <w:t>Do you have any questions about the video I just showed you – about iron filings and their magnetic properties?</w:t>
      </w:r>
    </w:p>
    <w:p w14:paraId="26BBB2AA" w14:textId="09C1DF08" w:rsidR="00272F34" w:rsidRPr="00704FDD" w:rsidRDefault="00272F34" w:rsidP="006E6E0A">
      <w:pPr>
        <w:autoSpaceDE w:val="0"/>
        <w:autoSpaceDN w:val="0"/>
        <w:adjustRightInd w:val="0"/>
        <w:rPr>
          <w:rFonts w:eastAsiaTheme="minorHAnsi" w:cs="Times New Roman"/>
          <w:b/>
          <w:bCs/>
          <w:color w:val="000000" w:themeColor="text1"/>
          <w:sz w:val="22"/>
          <w:szCs w:val="22"/>
          <w:lang w:eastAsia="en-US"/>
        </w:rPr>
      </w:pPr>
    </w:p>
    <w:p w14:paraId="6D95DD04" w14:textId="602021A0" w:rsidR="00272F34" w:rsidRPr="00704FDD" w:rsidRDefault="00272F34" w:rsidP="006E6E0A">
      <w:pPr>
        <w:autoSpaceDE w:val="0"/>
        <w:autoSpaceDN w:val="0"/>
        <w:adjustRightInd w:val="0"/>
        <w:rPr>
          <w:rFonts w:eastAsiaTheme="minorHAnsi" w:cs="Times New Roman"/>
          <w:color w:val="000000" w:themeColor="text1"/>
          <w:sz w:val="22"/>
          <w:szCs w:val="22"/>
          <w:lang w:eastAsia="en-US"/>
        </w:rPr>
      </w:pPr>
      <w:r w:rsidRPr="00704FDD">
        <w:rPr>
          <w:rFonts w:eastAsiaTheme="minorHAnsi" w:cs="Times New Roman"/>
          <w:color w:val="000000" w:themeColor="text1"/>
          <w:sz w:val="22"/>
          <w:szCs w:val="22"/>
          <w:lang w:eastAsia="en-US"/>
        </w:rPr>
        <w:t xml:space="preserve">Pause and answer any questions that students may have. </w:t>
      </w:r>
    </w:p>
    <w:p w14:paraId="7CA3DC60" w14:textId="77777777" w:rsidR="006E6E0A" w:rsidRPr="00704FDD" w:rsidRDefault="006E6E0A" w:rsidP="006E6E0A">
      <w:pPr>
        <w:rPr>
          <w:b/>
          <w:bCs/>
          <w:color w:val="000000" w:themeColor="text1"/>
          <w:sz w:val="22"/>
          <w:szCs w:val="22"/>
        </w:rPr>
      </w:pPr>
    </w:p>
    <w:p w14:paraId="609A3FD8" w14:textId="0ED8D0FB" w:rsidR="006E6E0A" w:rsidRPr="00204547" w:rsidRDefault="006E6E0A" w:rsidP="006E6E0A">
      <w:pPr>
        <w:rPr>
          <w:rFonts w:eastAsiaTheme="minorHAnsi" w:cs="Times New Roman"/>
          <w:color w:val="000000"/>
          <w:sz w:val="22"/>
          <w:szCs w:val="22"/>
          <w:lang w:eastAsia="en-US"/>
        </w:rPr>
      </w:pPr>
      <w:r w:rsidRPr="00204547">
        <w:rPr>
          <w:sz w:val="22"/>
          <w:szCs w:val="22"/>
        </w:rPr>
        <w:t>If students</w:t>
      </w:r>
      <w:r w:rsidR="005E7F9D" w:rsidRPr="00204547">
        <w:rPr>
          <w:sz w:val="22"/>
          <w:szCs w:val="22"/>
        </w:rPr>
        <w:t xml:space="preserve"> are</w:t>
      </w:r>
      <w:r w:rsidRPr="00204547">
        <w:rPr>
          <w:sz w:val="22"/>
          <w:szCs w:val="22"/>
        </w:rPr>
        <w:t xml:space="preserve"> familiar with </w:t>
      </w:r>
      <w:r w:rsidRPr="00204547">
        <w:rPr>
          <w:rFonts w:eastAsiaTheme="minorHAnsi" w:cs="Times New Roman"/>
          <w:color w:val="000000"/>
          <w:sz w:val="22"/>
          <w:szCs w:val="22"/>
          <w:lang w:eastAsia="en-US"/>
        </w:rPr>
        <w:t>iron filings and their magnetic properties, s</w:t>
      </w:r>
      <w:r w:rsidR="0094218E" w:rsidRPr="00204547">
        <w:rPr>
          <w:rFonts w:eastAsiaTheme="minorHAnsi" w:cs="Times New Roman"/>
          <w:color w:val="000000"/>
          <w:sz w:val="22"/>
          <w:szCs w:val="22"/>
          <w:lang w:eastAsia="en-US"/>
        </w:rPr>
        <w:t>tart by showing</w:t>
      </w:r>
      <w:r w:rsidRPr="00204547">
        <w:rPr>
          <w:rFonts w:eastAsiaTheme="minorHAnsi" w:cs="Times New Roman"/>
          <w:color w:val="000000"/>
          <w:sz w:val="22"/>
          <w:szCs w:val="22"/>
          <w:lang w:eastAsia="en-US"/>
        </w:rPr>
        <w:t xml:space="preserve"> them the oil spill video: </w:t>
      </w:r>
      <w:hyperlink r:id="rId14" w:history="1">
        <w:r w:rsidRPr="00204547">
          <w:rPr>
            <w:rStyle w:val="Hyperlink"/>
            <w:rFonts w:eastAsiaTheme="minorHAnsi" w:cs="Times New Roman"/>
            <w:sz w:val="22"/>
            <w:szCs w:val="22"/>
            <w:lang w:eastAsia="en-US"/>
          </w:rPr>
          <w:t>https://www.youtube.com/watch?v=H28SMCnGFMY</w:t>
        </w:r>
      </w:hyperlink>
      <w:r w:rsidRPr="00204547">
        <w:rPr>
          <w:rFonts w:eastAsiaTheme="minorHAnsi" w:cs="Times New Roman"/>
          <w:color w:val="0563C2"/>
          <w:sz w:val="22"/>
          <w:szCs w:val="22"/>
          <w:lang w:eastAsia="en-US"/>
        </w:rPr>
        <w:t>.</w:t>
      </w:r>
    </w:p>
    <w:p w14:paraId="0BA97CF1" w14:textId="77777777" w:rsidR="006E6E0A" w:rsidRPr="00204547" w:rsidRDefault="006E6E0A" w:rsidP="006E6E0A">
      <w:pPr>
        <w:rPr>
          <w:sz w:val="22"/>
          <w:szCs w:val="22"/>
        </w:rPr>
      </w:pPr>
    </w:p>
    <w:p w14:paraId="1890298C" w14:textId="5512FFA4" w:rsidR="006E6E0A" w:rsidRPr="00704FDD" w:rsidRDefault="00272F34" w:rsidP="006E6E0A">
      <w:pPr>
        <w:rPr>
          <w:color w:val="000000" w:themeColor="text1"/>
          <w:sz w:val="22"/>
          <w:szCs w:val="22"/>
        </w:rPr>
      </w:pPr>
      <w:r w:rsidRPr="00704FDD">
        <w:rPr>
          <w:rFonts w:eastAsiaTheme="minorHAnsi" w:cs="Times New Roman"/>
          <w:color w:val="000000" w:themeColor="text1"/>
          <w:sz w:val="22"/>
          <w:szCs w:val="22"/>
          <w:lang w:eastAsia="en-US"/>
        </w:rPr>
        <w:t xml:space="preserve">When ready to move on, say: </w:t>
      </w:r>
    </w:p>
    <w:p w14:paraId="4656E821" w14:textId="54E60CBF" w:rsidR="006E6E0A" w:rsidRPr="00704FDD" w:rsidRDefault="006E6E0A" w:rsidP="006E6E0A">
      <w:pPr>
        <w:rPr>
          <w:color w:val="000000" w:themeColor="text1"/>
          <w:sz w:val="22"/>
          <w:szCs w:val="22"/>
        </w:rPr>
      </w:pPr>
    </w:p>
    <w:p w14:paraId="0E706EC4" w14:textId="0F534E7A" w:rsidR="00272F34" w:rsidRPr="00704FDD" w:rsidRDefault="00272F34" w:rsidP="006E6E0A">
      <w:pPr>
        <w:rPr>
          <w:b/>
          <w:bCs/>
          <w:color w:val="000000" w:themeColor="text1"/>
          <w:sz w:val="22"/>
          <w:szCs w:val="22"/>
        </w:rPr>
      </w:pPr>
      <w:r w:rsidRPr="00704FDD">
        <w:rPr>
          <w:b/>
          <w:bCs/>
          <w:color w:val="000000" w:themeColor="text1"/>
          <w:sz w:val="22"/>
          <w:szCs w:val="22"/>
        </w:rPr>
        <w:t xml:space="preserve">Now I will show you the video of the oil spill and the experiment conducted by a scientist to try to remove the oil from the ocean. After you view the oil spill video twice, you will be asked to respond to several questions that are found later in your Student Booklet. You have blank paper and a pen or pencil so you can take notes on what you see in the vide. I will show the video to you twice. </w:t>
      </w:r>
    </w:p>
    <w:p w14:paraId="24CDE7E6" w14:textId="77777777" w:rsidR="00272F34" w:rsidRPr="00704FDD" w:rsidRDefault="00272F34" w:rsidP="006E6E0A">
      <w:pPr>
        <w:rPr>
          <w:b/>
          <w:bCs/>
          <w:color w:val="000000" w:themeColor="text1"/>
          <w:sz w:val="22"/>
          <w:szCs w:val="22"/>
        </w:rPr>
      </w:pPr>
    </w:p>
    <w:p w14:paraId="1883D0E2" w14:textId="3F4EF0FD" w:rsidR="00272F34" w:rsidRPr="00704FDD" w:rsidRDefault="00272F34" w:rsidP="006E6E0A">
      <w:pPr>
        <w:rPr>
          <w:b/>
          <w:bCs/>
          <w:color w:val="000000" w:themeColor="text1"/>
          <w:sz w:val="22"/>
          <w:szCs w:val="22"/>
        </w:rPr>
      </w:pPr>
      <w:r w:rsidRPr="00704FDD">
        <w:rPr>
          <w:b/>
          <w:bCs/>
          <w:color w:val="000000" w:themeColor="text1"/>
          <w:sz w:val="22"/>
          <w:szCs w:val="22"/>
        </w:rPr>
        <w:t xml:space="preserve">Be sure to watch and listen carefully, so you understand what is shown and described in the video. </w:t>
      </w:r>
    </w:p>
    <w:p w14:paraId="52800249" w14:textId="13E48556" w:rsidR="00272F34" w:rsidRPr="00704FDD" w:rsidRDefault="00272F34" w:rsidP="006E6E0A">
      <w:pPr>
        <w:rPr>
          <w:b/>
          <w:bCs/>
          <w:color w:val="000000" w:themeColor="text1"/>
          <w:sz w:val="22"/>
          <w:szCs w:val="22"/>
        </w:rPr>
      </w:pPr>
    </w:p>
    <w:p w14:paraId="29D5A66F" w14:textId="2E7D79A2" w:rsidR="002322D4" w:rsidRDefault="002322D4" w:rsidP="002322D4">
      <w:pPr>
        <w:ind w:left="-180"/>
        <w:rPr>
          <w:color w:val="00B050"/>
        </w:rPr>
      </w:pPr>
      <w:r>
        <w:rPr>
          <w:noProof/>
          <w:color w:val="00B050"/>
        </w:rPr>
        <w:drawing>
          <wp:inline distT="0" distB="0" distL="0" distR="0" wp14:anchorId="1EB00D14" wp14:editId="3A5CBBA3">
            <wp:extent cx="6062133" cy="2367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13 at 7.23.30 AM.png"/>
                    <pic:cNvPicPr/>
                  </pic:nvPicPr>
                  <pic:blipFill>
                    <a:blip r:embed="rId15">
                      <a:extLst>
                        <a:ext uri="{28A0092B-C50C-407E-A947-70E740481C1C}">
                          <a14:useLocalDpi xmlns:a14="http://schemas.microsoft.com/office/drawing/2010/main" val="0"/>
                        </a:ext>
                      </a:extLst>
                    </a:blip>
                    <a:stretch>
                      <a:fillRect/>
                    </a:stretch>
                  </pic:blipFill>
                  <pic:spPr>
                    <a:xfrm>
                      <a:off x="0" y="0"/>
                      <a:ext cx="6064455" cy="2368822"/>
                    </a:xfrm>
                    <a:prstGeom prst="rect">
                      <a:avLst/>
                    </a:prstGeom>
                  </pic:spPr>
                </pic:pic>
              </a:graphicData>
            </a:graphic>
          </wp:inline>
        </w:drawing>
      </w:r>
    </w:p>
    <w:p w14:paraId="572282DB" w14:textId="77777777" w:rsidR="002322D4" w:rsidRPr="00272F34" w:rsidRDefault="002322D4" w:rsidP="006E6E0A">
      <w:pPr>
        <w:rPr>
          <w:b/>
          <w:bCs/>
          <w:color w:val="00B050"/>
        </w:rPr>
      </w:pPr>
    </w:p>
    <w:p w14:paraId="599E6F59" w14:textId="21A7084D" w:rsidR="00272F34" w:rsidRPr="00704FDD" w:rsidRDefault="00272F34" w:rsidP="00272F34">
      <w:pPr>
        <w:pBdr>
          <w:bottom w:val="single" w:sz="4" w:space="1" w:color="auto"/>
        </w:pBdr>
        <w:spacing w:after="60"/>
        <w:rPr>
          <w:rFonts w:asciiTheme="majorHAnsi" w:hAnsiTheme="majorHAnsi"/>
          <w:b/>
          <w:caps/>
          <w:color w:val="000000" w:themeColor="text1"/>
          <w:sz w:val="28"/>
          <w:szCs w:val="28"/>
        </w:rPr>
      </w:pPr>
      <w:r w:rsidRPr="00704FDD">
        <w:rPr>
          <w:rFonts w:asciiTheme="majorHAnsi" w:hAnsiTheme="majorHAnsi"/>
          <w:b/>
          <w:caps/>
          <w:color w:val="000000" w:themeColor="text1"/>
          <w:sz w:val="28"/>
          <w:szCs w:val="28"/>
        </w:rPr>
        <w:t>Part 2 –</w:t>
      </w:r>
      <w:r w:rsidR="0094218E" w:rsidRPr="00704FDD">
        <w:rPr>
          <w:rFonts w:asciiTheme="majorHAnsi" w:hAnsiTheme="majorHAnsi"/>
          <w:b/>
          <w:caps/>
          <w:color w:val="000000" w:themeColor="text1"/>
          <w:sz w:val="28"/>
          <w:szCs w:val="28"/>
        </w:rPr>
        <w:t xml:space="preserve"> WRITE </w:t>
      </w:r>
      <w:r w:rsidRPr="00704FDD">
        <w:rPr>
          <w:rFonts w:asciiTheme="majorHAnsi" w:hAnsiTheme="majorHAnsi"/>
          <w:b/>
          <w:caps/>
          <w:color w:val="000000" w:themeColor="text1"/>
          <w:sz w:val="28"/>
          <w:szCs w:val="28"/>
        </w:rPr>
        <w:t>response</w:t>
      </w:r>
      <w:r w:rsidR="0094218E" w:rsidRPr="00704FDD">
        <w:rPr>
          <w:rFonts w:asciiTheme="majorHAnsi" w:hAnsiTheme="majorHAnsi"/>
          <w:b/>
          <w:caps/>
          <w:color w:val="000000" w:themeColor="text1"/>
          <w:sz w:val="28"/>
          <w:szCs w:val="28"/>
        </w:rPr>
        <w:t>S TO</w:t>
      </w:r>
      <w:r w:rsidRPr="00704FDD">
        <w:rPr>
          <w:rFonts w:asciiTheme="majorHAnsi" w:hAnsiTheme="majorHAnsi"/>
          <w:b/>
          <w:caps/>
          <w:color w:val="000000" w:themeColor="text1"/>
          <w:sz w:val="28"/>
          <w:szCs w:val="28"/>
        </w:rPr>
        <w:t xml:space="preserve"> </w:t>
      </w:r>
      <w:r w:rsidR="002322D4" w:rsidRPr="00704FDD">
        <w:rPr>
          <w:rFonts w:asciiTheme="majorHAnsi" w:hAnsiTheme="majorHAnsi"/>
          <w:b/>
          <w:caps/>
          <w:color w:val="000000" w:themeColor="text1"/>
          <w:sz w:val="28"/>
          <w:szCs w:val="28"/>
        </w:rPr>
        <w:t xml:space="preserve">FIVE </w:t>
      </w:r>
      <w:r w:rsidRPr="00704FDD">
        <w:rPr>
          <w:rFonts w:asciiTheme="majorHAnsi" w:hAnsiTheme="majorHAnsi"/>
          <w:b/>
          <w:caps/>
          <w:color w:val="000000" w:themeColor="text1"/>
          <w:sz w:val="28"/>
          <w:szCs w:val="28"/>
        </w:rPr>
        <w:t>questions (3</w:t>
      </w:r>
      <w:r w:rsidR="002322D4" w:rsidRPr="00704FDD">
        <w:rPr>
          <w:rFonts w:asciiTheme="majorHAnsi" w:hAnsiTheme="majorHAnsi"/>
          <w:b/>
          <w:caps/>
          <w:color w:val="000000" w:themeColor="text1"/>
          <w:sz w:val="28"/>
          <w:szCs w:val="28"/>
        </w:rPr>
        <w:t>5</w:t>
      </w:r>
      <w:r w:rsidRPr="00704FDD">
        <w:rPr>
          <w:rFonts w:asciiTheme="majorHAnsi" w:hAnsiTheme="majorHAnsi"/>
          <w:b/>
          <w:caps/>
          <w:color w:val="000000" w:themeColor="text1"/>
          <w:sz w:val="28"/>
          <w:szCs w:val="28"/>
        </w:rPr>
        <w:t xml:space="preserve"> minutes)     </w:t>
      </w:r>
    </w:p>
    <w:p w14:paraId="01231C08" w14:textId="77777777" w:rsidR="002322D4" w:rsidRPr="00704FDD" w:rsidRDefault="002322D4" w:rsidP="002322D4">
      <w:pPr>
        <w:rPr>
          <w:color w:val="000000" w:themeColor="text1"/>
          <w:sz w:val="22"/>
          <w:szCs w:val="22"/>
        </w:rPr>
      </w:pPr>
      <w:r w:rsidRPr="00704FDD">
        <w:rPr>
          <w:color w:val="000000" w:themeColor="text1"/>
          <w:sz w:val="22"/>
          <w:szCs w:val="22"/>
        </w:rPr>
        <w:t>These are the five constructed-response questions that students will respond to in their Student Booklets. Response space is condensed in the Teacher Booklet.</w:t>
      </w:r>
    </w:p>
    <w:p w14:paraId="3AF71288" w14:textId="77777777" w:rsidR="002322D4" w:rsidRPr="00704FDD" w:rsidRDefault="002322D4" w:rsidP="002322D4">
      <w:pPr>
        <w:rPr>
          <w:color w:val="000000" w:themeColor="text1"/>
          <w:sz w:val="22"/>
          <w:szCs w:val="22"/>
        </w:rPr>
      </w:pPr>
    </w:p>
    <w:p w14:paraId="3AB69EB3" w14:textId="77777777" w:rsidR="005E7F9D" w:rsidRPr="00704FDD" w:rsidRDefault="002322D4" w:rsidP="0094218E">
      <w:pPr>
        <w:rPr>
          <w:color w:val="000000" w:themeColor="text1"/>
          <w:sz w:val="22"/>
          <w:szCs w:val="22"/>
        </w:rPr>
      </w:pPr>
      <w:r w:rsidRPr="00704FDD">
        <w:rPr>
          <w:color w:val="000000" w:themeColor="text1"/>
          <w:sz w:val="22"/>
          <w:szCs w:val="22"/>
        </w:rPr>
        <w:t xml:space="preserve">When ready to begin, </w:t>
      </w:r>
      <w:r w:rsidR="005E7F9D" w:rsidRPr="00704FDD">
        <w:rPr>
          <w:color w:val="000000" w:themeColor="text1"/>
          <w:sz w:val="22"/>
          <w:szCs w:val="22"/>
        </w:rPr>
        <w:t>start by saying:</w:t>
      </w:r>
    </w:p>
    <w:p w14:paraId="291C4C59" w14:textId="77777777" w:rsidR="005E7F9D" w:rsidRPr="00704FDD" w:rsidRDefault="005E7F9D" w:rsidP="0094218E">
      <w:pPr>
        <w:rPr>
          <w:color w:val="000000" w:themeColor="text1"/>
          <w:sz w:val="22"/>
          <w:szCs w:val="22"/>
        </w:rPr>
      </w:pPr>
    </w:p>
    <w:p w14:paraId="3DA9CB59" w14:textId="0863AB60" w:rsidR="005E7F9D" w:rsidRPr="00204547" w:rsidRDefault="005E7F9D" w:rsidP="005E7F9D">
      <w:pPr>
        <w:rPr>
          <w:b/>
          <w:sz w:val="22"/>
          <w:szCs w:val="22"/>
        </w:rPr>
      </w:pPr>
      <w:r w:rsidRPr="00204547">
        <w:rPr>
          <w:b/>
          <w:sz w:val="22"/>
          <w:szCs w:val="22"/>
        </w:rPr>
        <w:t xml:space="preserve">The Teacher Scoring Rubrics that will be used to score your responses to the </w:t>
      </w:r>
      <w:r w:rsidR="00824E89" w:rsidRPr="00204547">
        <w:rPr>
          <w:b/>
          <w:sz w:val="22"/>
          <w:szCs w:val="22"/>
        </w:rPr>
        <w:t xml:space="preserve">five </w:t>
      </w:r>
      <w:r w:rsidRPr="00204547">
        <w:rPr>
          <w:b/>
          <w:sz w:val="22"/>
          <w:szCs w:val="22"/>
        </w:rPr>
        <w:t>question</w:t>
      </w:r>
      <w:r w:rsidR="00824E89" w:rsidRPr="00204547">
        <w:rPr>
          <w:b/>
          <w:sz w:val="22"/>
          <w:szCs w:val="22"/>
        </w:rPr>
        <w:t>s</w:t>
      </w:r>
      <w:r w:rsidRPr="00204547">
        <w:rPr>
          <w:b/>
          <w:sz w:val="22"/>
          <w:szCs w:val="22"/>
        </w:rPr>
        <w:t xml:space="preserve"> are found on pages X–Y of your Student Booklet. Review the highest level of performance shown in each I will give you a few minutes to look it over.</w:t>
      </w:r>
    </w:p>
    <w:p w14:paraId="54C90E6D" w14:textId="403B5805" w:rsidR="005E7F9D" w:rsidRPr="00204547" w:rsidRDefault="005E7F9D" w:rsidP="005E7F9D">
      <w:pPr>
        <w:rPr>
          <w:b/>
          <w:sz w:val="22"/>
          <w:szCs w:val="22"/>
        </w:rPr>
      </w:pPr>
    </w:p>
    <w:p w14:paraId="3FAC8B49" w14:textId="5F86A870" w:rsidR="005E7F9D" w:rsidRPr="00204547" w:rsidRDefault="005E7F9D" w:rsidP="005E7F9D">
      <w:pPr>
        <w:rPr>
          <w:bCs/>
          <w:sz w:val="22"/>
          <w:szCs w:val="22"/>
        </w:rPr>
      </w:pPr>
      <w:r w:rsidRPr="00204547">
        <w:rPr>
          <w:bCs/>
          <w:sz w:val="22"/>
          <w:szCs w:val="22"/>
        </w:rPr>
        <w:t>Pause for 5 minutes. Then continue by saying:</w:t>
      </w:r>
    </w:p>
    <w:p w14:paraId="0E224BCE" w14:textId="54C2C519" w:rsidR="005E7F9D" w:rsidRPr="00204547" w:rsidRDefault="005E7F9D" w:rsidP="005E7F9D">
      <w:pPr>
        <w:rPr>
          <w:bCs/>
          <w:sz w:val="22"/>
          <w:szCs w:val="22"/>
        </w:rPr>
      </w:pPr>
    </w:p>
    <w:p w14:paraId="4F1030D0" w14:textId="5D72A8BF" w:rsidR="005E7F9D" w:rsidRPr="00204547" w:rsidRDefault="005E7F9D" w:rsidP="005E7F9D">
      <w:pPr>
        <w:rPr>
          <w:b/>
          <w:sz w:val="22"/>
          <w:szCs w:val="22"/>
        </w:rPr>
      </w:pPr>
      <w:r w:rsidRPr="00204547">
        <w:rPr>
          <w:b/>
          <w:sz w:val="22"/>
          <w:szCs w:val="22"/>
        </w:rPr>
        <w:lastRenderedPageBreak/>
        <w:t>Now turn to page X in your Student Booklet and follow along while I read the text and questions. I will pause after each question to give you time to respond.</w:t>
      </w:r>
    </w:p>
    <w:p w14:paraId="35EAE714" w14:textId="77777777" w:rsidR="005E7F9D" w:rsidRPr="00204547" w:rsidRDefault="005E7F9D" w:rsidP="005E7F9D">
      <w:pPr>
        <w:rPr>
          <w:bCs/>
          <w:sz w:val="22"/>
          <w:szCs w:val="22"/>
        </w:rPr>
      </w:pPr>
    </w:p>
    <w:p w14:paraId="5515F9EE" w14:textId="3A3EEC8E" w:rsidR="002322D4" w:rsidRPr="00704FDD" w:rsidRDefault="005E7F9D" w:rsidP="0094218E">
      <w:pPr>
        <w:rPr>
          <w:color w:val="000000" w:themeColor="text1"/>
          <w:sz w:val="22"/>
          <w:szCs w:val="22"/>
        </w:rPr>
      </w:pPr>
      <w:r w:rsidRPr="00704FDD">
        <w:rPr>
          <w:color w:val="000000" w:themeColor="text1"/>
          <w:sz w:val="22"/>
          <w:szCs w:val="22"/>
        </w:rPr>
        <w:t xml:space="preserve">Then, </w:t>
      </w:r>
      <w:r w:rsidR="002322D4" w:rsidRPr="00704FDD">
        <w:rPr>
          <w:color w:val="000000" w:themeColor="text1"/>
          <w:sz w:val="22"/>
          <w:szCs w:val="22"/>
        </w:rPr>
        <w:t>read the script</w:t>
      </w:r>
      <w:r w:rsidRPr="00704FDD">
        <w:rPr>
          <w:color w:val="000000" w:themeColor="text1"/>
          <w:sz w:val="22"/>
          <w:szCs w:val="22"/>
        </w:rPr>
        <w:t xml:space="preserve"> and questions</w:t>
      </w:r>
      <w:r w:rsidR="002322D4" w:rsidRPr="00704FDD">
        <w:rPr>
          <w:color w:val="000000" w:themeColor="text1"/>
          <w:sz w:val="22"/>
          <w:szCs w:val="22"/>
        </w:rPr>
        <w:t xml:space="preserve"> below.</w:t>
      </w:r>
      <w:r w:rsidRPr="00704FDD">
        <w:rPr>
          <w:color w:val="000000" w:themeColor="text1"/>
          <w:sz w:val="22"/>
          <w:szCs w:val="22"/>
        </w:rPr>
        <w:t xml:space="preserve"> </w:t>
      </w:r>
    </w:p>
    <w:p w14:paraId="7FC1757C" w14:textId="77777777" w:rsidR="002322D4" w:rsidRPr="00704FDD" w:rsidRDefault="002322D4" w:rsidP="0094218E">
      <w:pPr>
        <w:rPr>
          <w:color w:val="000000" w:themeColor="text1"/>
          <w:sz w:val="22"/>
          <w:szCs w:val="22"/>
        </w:rPr>
      </w:pPr>
    </w:p>
    <w:p w14:paraId="7C639988" w14:textId="01BA2818" w:rsidR="002322D4" w:rsidRDefault="002322D4" w:rsidP="0094218E">
      <w:r>
        <w:rPr>
          <w:noProof/>
        </w:rPr>
        <w:drawing>
          <wp:inline distT="0" distB="0" distL="0" distR="0" wp14:anchorId="5DA0C07D" wp14:editId="047843C8">
            <wp:extent cx="5943600" cy="4034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13 at 7.24.57 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034155"/>
                    </a:xfrm>
                    <a:prstGeom prst="rect">
                      <a:avLst/>
                    </a:prstGeom>
                  </pic:spPr>
                </pic:pic>
              </a:graphicData>
            </a:graphic>
          </wp:inline>
        </w:drawing>
      </w:r>
    </w:p>
    <w:p w14:paraId="78F7DCE7" w14:textId="77777777" w:rsidR="002322D4" w:rsidRPr="005E7F9D" w:rsidRDefault="002322D4" w:rsidP="0094218E">
      <w:pPr>
        <w:rPr>
          <w:b/>
          <w:bCs/>
        </w:rPr>
      </w:pPr>
    </w:p>
    <w:p w14:paraId="715BAF9A" w14:textId="277797AE" w:rsidR="002322D4" w:rsidRPr="00204547" w:rsidRDefault="002322D4" w:rsidP="002322D4">
      <w:pPr>
        <w:pStyle w:val="ListParagraph"/>
        <w:numPr>
          <w:ilvl w:val="0"/>
          <w:numId w:val="23"/>
        </w:num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The first time he tried this experiment, Dr. Warner expected the magnet to pull the oil and the black powder to the side of the plastic tub, but it did not.</w:t>
      </w:r>
    </w:p>
    <w:p w14:paraId="0BDAD6F2" w14:textId="77777777" w:rsidR="002322D4" w:rsidRPr="00204547" w:rsidRDefault="002322D4" w:rsidP="002322D4">
      <w:pPr>
        <w:autoSpaceDE w:val="0"/>
        <w:autoSpaceDN w:val="0"/>
        <w:adjustRightInd w:val="0"/>
        <w:ind w:left="360" w:hanging="360"/>
        <w:rPr>
          <w:rFonts w:eastAsiaTheme="minorHAnsi" w:cs="Times New Roman"/>
          <w:b/>
          <w:bCs/>
          <w:sz w:val="22"/>
          <w:szCs w:val="22"/>
          <w:lang w:eastAsia="en-US"/>
        </w:rPr>
      </w:pPr>
    </w:p>
    <w:p w14:paraId="17798228" w14:textId="4FF3C872" w:rsidR="005B6FA2" w:rsidRPr="00204547" w:rsidRDefault="002322D4" w:rsidP="002322D4">
      <w:pPr>
        <w:autoSpaceDE w:val="0"/>
        <w:autoSpaceDN w:val="0"/>
        <w:adjustRightInd w:val="0"/>
        <w:ind w:left="360"/>
        <w:rPr>
          <w:rFonts w:eastAsiaTheme="minorHAnsi" w:cs="Times New Roman"/>
          <w:sz w:val="22"/>
          <w:szCs w:val="22"/>
          <w:lang w:eastAsia="en-US"/>
        </w:rPr>
      </w:pPr>
      <w:r w:rsidRPr="00204547">
        <w:rPr>
          <w:rFonts w:eastAsiaTheme="minorHAnsi" w:cs="Times New Roman"/>
          <w:b/>
          <w:bCs/>
          <w:sz w:val="22"/>
          <w:szCs w:val="22"/>
          <w:lang w:eastAsia="en-US"/>
        </w:rPr>
        <w:t>One student thought that this was because the magnet must be touching the powder to pull it. Do you agree or disagree? Explain why</w:t>
      </w:r>
      <w:r w:rsidR="005E7F9D" w:rsidRPr="00204547">
        <w:rPr>
          <w:rFonts w:eastAsiaTheme="minorHAnsi" w:cs="Times New Roman"/>
          <w:b/>
          <w:bCs/>
          <w:sz w:val="22"/>
          <w:szCs w:val="22"/>
          <w:lang w:eastAsia="en-US"/>
        </w:rPr>
        <w:t xml:space="preserve">. </w:t>
      </w:r>
    </w:p>
    <w:p w14:paraId="711DE419"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1E8DC4BA" w14:textId="3FC0E8C4"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1C439AF9" w14:textId="689CFC86"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69F8F7B3"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0F437D00"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2B1F1CDA"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63A2A558"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71AE0C1D"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6B00E023" w14:textId="3B99D097" w:rsidR="005E7F9D" w:rsidRDefault="005E7F9D" w:rsidP="002322D4">
      <w:pPr>
        <w:autoSpaceDE w:val="0"/>
        <w:autoSpaceDN w:val="0"/>
        <w:adjustRightInd w:val="0"/>
        <w:rPr>
          <w:rFonts w:ascii="Century" w:eastAsiaTheme="minorHAnsi" w:hAnsi="Century" w:cs="Times New Roman"/>
          <w:sz w:val="22"/>
          <w:szCs w:val="22"/>
          <w:lang w:eastAsia="en-US"/>
        </w:rPr>
      </w:pPr>
    </w:p>
    <w:p w14:paraId="16E3F86A" w14:textId="487E0DD8" w:rsidR="005E7F9D" w:rsidRPr="00704FDD" w:rsidRDefault="005E7F9D" w:rsidP="002322D4">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b/>
          <w:bCs/>
          <w:color w:val="000000" w:themeColor="text1"/>
          <w:sz w:val="22"/>
          <w:szCs w:val="22"/>
          <w:lang w:eastAsia="en-US"/>
        </w:rPr>
        <w:t>You will have 5 minutes to write your response to this question.</w:t>
      </w:r>
    </w:p>
    <w:p w14:paraId="09541846" w14:textId="7A33DF50" w:rsidR="005E7F9D" w:rsidRPr="00704FDD" w:rsidRDefault="005E7F9D" w:rsidP="002322D4">
      <w:pPr>
        <w:autoSpaceDE w:val="0"/>
        <w:autoSpaceDN w:val="0"/>
        <w:adjustRightInd w:val="0"/>
        <w:rPr>
          <w:rFonts w:eastAsiaTheme="minorHAnsi" w:cs="Times New Roman"/>
          <w:b/>
          <w:bCs/>
          <w:color w:val="000000" w:themeColor="text1"/>
          <w:sz w:val="22"/>
          <w:szCs w:val="22"/>
          <w:lang w:eastAsia="en-US"/>
        </w:rPr>
      </w:pPr>
    </w:p>
    <w:p w14:paraId="330AEE82" w14:textId="215C7DFF" w:rsidR="005E7F9D" w:rsidRPr="00704FDD" w:rsidRDefault="005E7F9D" w:rsidP="002322D4">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color w:val="000000" w:themeColor="text1"/>
          <w:sz w:val="22"/>
          <w:szCs w:val="22"/>
          <w:lang w:eastAsia="en-US"/>
        </w:rPr>
        <w:t>Pause for 5 minutes. Then say:</w:t>
      </w:r>
    </w:p>
    <w:p w14:paraId="6B8DD7B9" w14:textId="77777777" w:rsidR="005E7F9D" w:rsidRPr="00704FDD" w:rsidRDefault="005E7F9D" w:rsidP="002322D4">
      <w:pPr>
        <w:autoSpaceDE w:val="0"/>
        <w:autoSpaceDN w:val="0"/>
        <w:adjustRightInd w:val="0"/>
        <w:rPr>
          <w:rFonts w:ascii="Century" w:eastAsiaTheme="minorHAnsi" w:hAnsi="Century" w:cs="Times New Roman"/>
          <w:color w:val="000000" w:themeColor="text1"/>
          <w:sz w:val="22"/>
          <w:szCs w:val="22"/>
          <w:lang w:eastAsia="en-US"/>
        </w:rPr>
      </w:pPr>
    </w:p>
    <w:p w14:paraId="2B2E8FAF" w14:textId="1BA38764" w:rsidR="002322D4" w:rsidRPr="00204547" w:rsidRDefault="002322D4" w:rsidP="002322D4">
      <w:p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After making some changes to the design of his experiment, it eventually worked. Dr.</w:t>
      </w:r>
    </w:p>
    <w:p w14:paraId="344AFC13" w14:textId="77777777" w:rsidR="002322D4" w:rsidRPr="00204547" w:rsidRDefault="002322D4" w:rsidP="002322D4">
      <w:p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Warner was able to use a magnet to move some of the oil in the water. But he is not sure if</w:t>
      </w:r>
    </w:p>
    <w:p w14:paraId="1FD3E190" w14:textId="48E6CDC7" w:rsidR="0094218E" w:rsidRPr="00204547" w:rsidRDefault="002322D4" w:rsidP="002322D4">
      <w:pPr>
        <w:rPr>
          <w:rFonts w:eastAsiaTheme="minorHAnsi" w:cs="Times New Roman"/>
          <w:b/>
          <w:bCs/>
          <w:sz w:val="22"/>
          <w:szCs w:val="22"/>
          <w:lang w:eastAsia="en-US"/>
        </w:rPr>
      </w:pPr>
      <w:r w:rsidRPr="00204547">
        <w:rPr>
          <w:rFonts w:eastAsiaTheme="minorHAnsi" w:cs="Times New Roman"/>
          <w:b/>
          <w:bCs/>
          <w:sz w:val="22"/>
          <w:szCs w:val="22"/>
          <w:lang w:eastAsia="en-US"/>
        </w:rPr>
        <w:t>he can use this process to remove all of the oil from the water.</w:t>
      </w:r>
    </w:p>
    <w:p w14:paraId="597117B8" w14:textId="6E6DB667" w:rsidR="002322D4" w:rsidRPr="005E0B16" w:rsidRDefault="002322D4" w:rsidP="002322D4">
      <w:pPr>
        <w:rPr>
          <w:rFonts w:ascii="Century" w:hAnsi="Century"/>
          <w:sz w:val="22"/>
          <w:szCs w:val="22"/>
        </w:rPr>
      </w:pPr>
      <w:r w:rsidRPr="005E0B16">
        <w:rPr>
          <w:rFonts w:ascii="Century" w:hAnsi="Century"/>
          <w:noProof/>
          <w:sz w:val="22"/>
          <w:szCs w:val="22"/>
        </w:rPr>
        <w:lastRenderedPageBreak/>
        <w:drawing>
          <wp:inline distT="0" distB="0" distL="0" distR="0" wp14:anchorId="01FB853C" wp14:editId="21BAADD6">
            <wp:extent cx="54483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13 at 7.28.29 AM.png"/>
                    <pic:cNvPicPr/>
                  </pic:nvPicPr>
                  <pic:blipFill>
                    <a:blip r:embed="rId17">
                      <a:extLst>
                        <a:ext uri="{28A0092B-C50C-407E-A947-70E740481C1C}">
                          <a14:useLocalDpi xmlns:a14="http://schemas.microsoft.com/office/drawing/2010/main" val="0"/>
                        </a:ext>
                      </a:extLst>
                    </a:blip>
                    <a:stretch>
                      <a:fillRect/>
                    </a:stretch>
                  </pic:blipFill>
                  <pic:spPr>
                    <a:xfrm>
                      <a:off x="0" y="0"/>
                      <a:ext cx="5448300" cy="1676400"/>
                    </a:xfrm>
                    <a:prstGeom prst="rect">
                      <a:avLst/>
                    </a:prstGeom>
                  </pic:spPr>
                </pic:pic>
              </a:graphicData>
            </a:graphic>
          </wp:inline>
        </w:drawing>
      </w:r>
    </w:p>
    <w:p w14:paraId="5A05A3FF" w14:textId="75352B4C" w:rsidR="0094218E" w:rsidRPr="00204547" w:rsidRDefault="002322D4" w:rsidP="002322D4">
      <w:pPr>
        <w:pStyle w:val="ListParagraph"/>
        <w:numPr>
          <w:ilvl w:val="0"/>
          <w:numId w:val="23"/>
        </w:num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Write a research question</w:t>
      </w:r>
      <w:r w:rsidRPr="00204547">
        <w:rPr>
          <w:rFonts w:eastAsiaTheme="minorHAnsi" w:cs="Times New Roman"/>
          <w:sz w:val="22"/>
          <w:szCs w:val="22"/>
          <w:lang w:eastAsia="en-US"/>
        </w:rPr>
        <w:t xml:space="preserve"> </w:t>
      </w:r>
      <w:r w:rsidRPr="00204547">
        <w:rPr>
          <w:rFonts w:eastAsiaTheme="minorHAnsi" w:cs="Times New Roman"/>
          <w:b/>
          <w:bCs/>
          <w:sz w:val="22"/>
          <w:szCs w:val="22"/>
          <w:lang w:eastAsia="en-US"/>
        </w:rPr>
        <w:t>that he could investigate to see how he can use magnets to collect more oil.</w:t>
      </w:r>
    </w:p>
    <w:p w14:paraId="2429FA9B" w14:textId="7F5EAAD9"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6DCD4D7A"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797FD416"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37F850A5"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4C3A9F22"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7FF7C958"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5FF427AF"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34A34203"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762833F8"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555E15AB" w14:textId="74DB8D67" w:rsidR="002322D4" w:rsidRPr="00204547" w:rsidRDefault="002322D4" w:rsidP="002322D4">
      <w:pPr>
        <w:pStyle w:val="ListParagraph"/>
        <w:numPr>
          <w:ilvl w:val="0"/>
          <w:numId w:val="23"/>
        </w:num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Use what you know about magnets to explain how your question will help Dr. Warner investigate how magnets can be used to collect even more oil.</w:t>
      </w:r>
    </w:p>
    <w:p w14:paraId="006E75AF" w14:textId="28A5637D" w:rsidR="002322D4" w:rsidRPr="00204547" w:rsidRDefault="002322D4" w:rsidP="00272F34">
      <w:pPr>
        <w:rPr>
          <w:b/>
          <w:bCs/>
          <w:sz w:val="22"/>
          <w:szCs w:val="22"/>
        </w:rPr>
      </w:pPr>
    </w:p>
    <w:p w14:paraId="34C19CE2"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02AC5DF3"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299CF092"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04C5DADA"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35697E17"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2B17083B"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2DA38B0A"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7619BCAC"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7560ED0D" w14:textId="1053A651"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b/>
          <w:bCs/>
          <w:color w:val="000000" w:themeColor="text1"/>
          <w:sz w:val="22"/>
          <w:szCs w:val="22"/>
          <w:lang w:eastAsia="en-US"/>
        </w:rPr>
        <w:t>You will have 8 minutes to write your response to this question.</w:t>
      </w:r>
    </w:p>
    <w:p w14:paraId="2273002A" w14:textId="77777777"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p>
    <w:p w14:paraId="613DF63D" w14:textId="12F7A3C7" w:rsidR="005E7F9D" w:rsidRPr="00704FDD" w:rsidRDefault="005E7F9D" w:rsidP="002322D4">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color w:val="000000" w:themeColor="text1"/>
          <w:sz w:val="22"/>
          <w:szCs w:val="22"/>
          <w:lang w:eastAsia="en-US"/>
        </w:rPr>
        <w:t>Pause for 8 minutes. Then say:</w:t>
      </w:r>
    </w:p>
    <w:p w14:paraId="59F3874C" w14:textId="77777777" w:rsidR="005E7F9D" w:rsidRPr="00704FDD" w:rsidRDefault="005E7F9D" w:rsidP="002322D4">
      <w:pPr>
        <w:autoSpaceDE w:val="0"/>
        <w:autoSpaceDN w:val="0"/>
        <w:adjustRightInd w:val="0"/>
        <w:rPr>
          <w:rFonts w:eastAsiaTheme="minorHAnsi" w:cs="Times New Roman"/>
          <w:color w:val="000000" w:themeColor="text1"/>
          <w:sz w:val="22"/>
          <w:szCs w:val="22"/>
          <w:lang w:eastAsia="en-US"/>
        </w:rPr>
      </w:pPr>
    </w:p>
    <w:p w14:paraId="6BE66CA1" w14:textId="211C68F7" w:rsidR="002322D4" w:rsidRPr="00204547" w:rsidRDefault="002322D4" w:rsidP="002322D4">
      <w:p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Now that Dr. Warner knows the magnet works in his lab, he is ready to test his solution to see if it also works in the ocean.</w:t>
      </w:r>
    </w:p>
    <w:p w14:paraId="777AA570" w14:textId="5750CBD9" w:rsidR="002322D4" w:rsidRPr="00204547" w:rsidRDefault="002322D4" w:rsidP="002322D4">
      <w:pPr>
        <w:autoSpaceDE w:val="0"/>
        <w:autoSpaceDN w:val="0"/>
        <w:adjustRightInd w:val="0"/>
        <w:rPr>
          <w:rFonts w:eastAsiaTheme="minorHAnsi" w:cs="Times New Roman"/>
          <w:sz w:val="22"/>
          <w:szCs w:val="22"/>
          <w:lang w:eastAsia="en-US"/>
        </w:rPr>
      </w:pPr>
    </w:p>
    <w:p w14:paraId="60CA9973" w14:textId="08F29AB1" w:rsidR="002322D4" w:rsidRPr="005E0B16" w:rsidRDefault="002322D4" w:rsidP="002322D4">
      <w:pPr>
        <w:autoSpaceDE w:val="0"/>
        <w:autoSpaceDN w:val="0"/>
        <w:adjustRightInd w:val="0"/>
        <w:rPr>
          <w:rFonts w:ascii="Century" w:eastAsiaTheme="minorHAnsi" w:hAnsi="Century" w:cs="Times New Roman"/>
          <w:sz w:val="22"/>
          <w:szCs w:val="22"/>
          <w:lang w:eastAsia="en-US"/>
        </w:rPr>
      </w:pPr>
      <w:r w:rsidRPr="005E0B16">
        <w:rPr>
          <w:rFonts w:ascii="Century" w:eastAsiaTheme="minorHAnsi" w:hAnsi="Century" w:cs="Times New Roman"/>
          <w:noProof/>
          <w:sz w:val="22"/>
          <w:szCs w:val="22"/>
          <w:lang w:eastAsia="en-US"/>
        </w:rPr>
        <w:lastRenderedPageBreak/>
        <w:drawing>
          <wp:inline distT="0" distB="0" distL="0" distR="0" wp14:anchorId="7262401E" wp14:editId="209EC64C">
            <wp:extent cx="52070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13 at 7.32.08 AM.png"/>
                    <pic:cNvPicPr/>
                  </pic:nvPicPr>
                  <pic:blipFill>
                    <a:blip r:embed="rId18">
                      <a:extLst>
                        <a:ext uri="{28A0092B-C50C-407E-A947-70E740481C1C}">
                          <a14:useLocalDpi xmlns:a14="http://schemas.microsoft.com/office/drawing/2010/main" val="0"/>
                        </a:ext>
                      </a:extLst>
                    </a:blip>
                    <a:stretch>
                      <a:fillRect/>
                    </a:stretch>
                  </pic:blipFill>
                  <pic:spPr>
                    <a:xfrm>
                      <a:off x="0" y="0"/>
                      <a:ext cx="5207000" cy="2324100"/>
                    </a:xfrm>
                    <a:prstGeom prst="rect">
                      <a:avLst/>
                    </a:prstGeom>
                  </pic:spPr>
                </pic:pic>
              </a:graphicData>
            </a:graphic>
          </wp:inline>
        </w:drawing>
      </w:r>
    </w:p>
    <w:p w14:paraId="5E2540C1" w14:textId="2CAD5A77" w:rsidR="002322D4" w:rsidRPr="00204547" w:rsidRDefault="002322D4" w:rsidP="002322D4">
      <w:pPr>
        <w:pStyle w:val="ListParagraph"/>
        <w:numPr>
          <w:ilvl w:val="0"/>
          <w:numId w:val="23"/>
        </w:num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How could this design challenge affect the magnet’s ability to collect the oil? Explain why.</w:t>
      </w:r>
    </w:p>
    <w:p w14:paraId="263CEC4E" w14:textId="591328E9" w:rsidR="002322D4" w:rsidRPr="005E0B16" w:rsidRDefault="002322D4" w:rsidP="00272F34">
      <w:pPr>
        <w:rPr>
          <w:rFonts w:ascii="Century" w:hAnsi="Century"/>
          <w:sz w:val="22"/>
          <w:szCs w:val="22"/>
        </w:rPr>
      </w:pPr>
    </w:p>
    <w:p w14:paraId="026B5CF6"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6BD9EE4E"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2298153C"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3F7362C2"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48A07CA6"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4FDAD3C8"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18FB7394"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018DB908" w14:textId="2800A810" w:rsidR="002322D4" w:rsidRDefault="002322D4" w:rsidP="002322D4">
      <w:pPr>
        <w:autoSpaceDE w:val="0"/>
        <w:autoSpaceDN w:val="0"/>
        <w:adjustRightInd w:val="0"/>
        <w:ind w:left="360"/>
        <w:rPr>
          <w:rFonts w:ascii="Century" w:eastAsiaTheme="minorHAnsi" w:hAnsi="Century" w:cs="Times New Roman"/>
          <w:sz w:val="22"/>
          <w:szCs w:val="22"/>
          <w:lang w:eastAsia="en-US"/>
        </w:rPr>
      </w:pPr>
    </w:p>
    <w:p w14:paraId="6F172907" w14:textId="6F495DBF"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b/>
          <w:bCs/>
          <w:color w:val="000000" w:themeColor="text1"/>
          <w:sz w:val="22"/>
          <w:szCs w:val="22"/>
          <w:lang w:eastAsia="en-US"/>
        </w:rPr>
        <w:t>You will have 5 minutes to write your response to this question.</w:t>
      </w:r>
    </w:p>
    <w:p w14:paraId="668DE6CE" w14:textId="77777777"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p>
    <w:p w14:paraId="6CDC5103" w14:textId="205B1A5B"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color w:val="000000" w:themeColor="text1"/>
          <w:sz w:val="22"/>
          <w:szCs w:val="22"/>
          <w:lang w:eastAsia="en-US"/>
        </w:rPr>
        <w:t>Pause for 5 minutes. Then say:</w:t>
      </w:r>
    </w:p>
    <w:p w14:paraId="3C3C445B" w14:textId="77777777" w:rsidR="005E7F9D" w:rsidRPr="00704FDD" w:rsidRDefault="005E7F9D" w:rsidP="005E7F9D">
      <w:pPr>
        <w:autoSpaceDE w:val="0"/>
        <w:autoSpaceDN w:val="0"/>
        <w:adjustRightInd w:val="0"/>
        <w:rPr>
          <w:rFonts w:eastAsiaTheme="minorHAnsi" w:cs="Times New Roman"/>
          <w:color w:val="000000" w:themeColor="text1"/>
          <w:sz w:val="22"/>
          <w:szCs w:val="22"/>
          <w:lang w:eastAsia="en-US"/>
        </w:rPr>
      </w:pPr>
    </w:p>
    <w:p w14:paraId="4F15625D" w14:textId="362AB692" w:rsidR="002322D4" w:rsidRPr="00204547" w:rsidRDefault="002322D4" w:rsidP="002322D4">
      <w:pPr>
        <w:pStyle w:val="ListParagraph"/>
        <w:numPr>
          <w:ilvl w:val="0"/>
          <w:numId w:val="23"/>
        </w:numPr>
        <w:autoSpaceDE w:val="0"/>
        <w:autoSpaceDN w:val="0"/>
        <w:adjustRightInd w:val="0"/>
        <w:rPr>
          <w:rFonts w:eastAsiaTheme="minorHAnsi" w:cs="Times New Roman"/>
          <w:b/>
          <w:bCs/>
          <w:sz w:val="22"/>
          <w:szCs w:val="22"/>
          <w:lang w:eastAsia="en-US"/>
        </w:rPr>
      </w:pPr>
      <w:r w:rsidRPr="00204547">
        <w:rPr>
          <w:rFonts w:eastAsiaTheme="minorHAnsi" w:cs="Times New Roman"/>
          <w:b/>
          <w:bCs/>
          <w:sz w:val="22"/>
          <w:szCs w:val="22"/>
          <w:lang w:eastAsia="en-US"/>
        </w:rPr>
        <w:t>Describe one way he could change the design of his experiment so he will be able to collect the oil even when it is spread out across the water. Explain why you think this change would work.</w:t>
      </w:r>
    </w:p>
    <w:p w14:paraId="2B687F93" w14:textId="4ACCE84D" w:rsidR="002322D4" w:rsidRPr="005E7F9D" w:rsidRDefault="002322D4" w:rsidP="00272F34">
      <w:pPr>
        <w:rPr>
          <w:rFonts w:ascii="Century" w:hAnsi="Century"/>
          <w:b/>
          <w:bCs/>
          <w:sz w:val="22"/>
          <w:szCs w:val="22"/>
        </w:rPr>
      </w:pPr>
      <w:r w:rsidRPr="005E7F9D">
        <w:rPr>
          <w:rFonts w:ascii="Century" w:hAnsi="Century"/>
          <w:b/>
          <w:bCs/>
          <w:sz w:val="22"/>
          <w:szCs w:val="22"/>
        </w:rPr>
        <w:t xml:space="preserve"> </w:t>
      </w:r>
    </w:p>
    <w:p w14:paraId="2AC7890A"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43E11003"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2C301297"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4B45F9FB"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5693E4D4"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02BE8045" w14:textId="77777777" w:rsidR="002322D4" w:rsidRPr="005E0B16" w:rsidRDefault="002322D4" w:rsidP="002322D4">
      <w:pPr>
        <w:autoSpaceDE w:val="0"/>
        <w:autoSpaceDN w:val="0"/>
        <w:adjustRightInd w:val="0"/>
        <w:ind w:left="360"/>
        <w:rPr>
          <w:rFonts w:ascii="Century" w:eastAsiaTheme="minorHAnsi" w:hAnsi="Century" w:cs="Times New Roman"/>
          <w:sz w:val="22"/>
          <w:szCs w:val="22"/>
          <w:lang w:eastAsia="en-US"/>
        </w:rPr>
      </w:pPr>
    </w:p>
    <w:p w14:paraId="614B9614" w14:textId="77777777" w:rsidR="002322D4" w:rsidRPr="005E0B16" w:rsidRDefault="002322D4" w:rsidP="002322D4">
      <w:pPr>
        <w:pBdr>
          <w:bottom w:val="single" w:sz="12" w:space="1" w:color="auto"/>
        </w:pBdr>
        <w:autoSpaceDE w:val="0"/>
        <w:autoSpaceDN w:val="0"/>
        <w:adjustRightInd w:val="0"/>
        <w:ind w:left="360"/>
        <w:rPr>
          <w:rFonts w:ascii="Century" w:eastAsiaTheme="minorHAnsi" w:hAnsi="Century" w:cs="Times New Roman"/>
          <w:sz w:val="22"/>
          <w:szCs w:val="22"/>
          <w:lang w:eastAsia="en-US"/>
        </w:rPr>
      </w:pPr>
    </w:p>
    <w:p w14:paraId="6B835F58" w14:textId="7CFDD89D" w:rsidR="005B6FA2" w:rsidRDefault="005B6FA2" w:rsidP="005B6FA2">
      <w:pPr>
        <w:rPr>
          <w:b/>
        </w:rPr>
      </w:pPr>
    </w:p>
    <w:p w14:paraId="176DB603" w14:textId="151B4E92"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b/>
          <w:bCs/>
          <w:color w:val="000000" w:themeColor="text1"/>
          <w:sz w:val="22"/>
          <w:szCs w:val="22"/>
          <w:lang w:eastAsia="en-US"/>
        </w:rPr>
        <w:t>You will have 5 minutes to write your response to this question.</w:t>
      </w:r>
    </w:p>
    <w:p w14:paraId="66EC3FFE" w14:textId="77777777"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p>
    <w:p w14:paraId="105FE83D" w14:textId="488A05D3" w:rsidR="005E7F9D" w:rsidRPr="00704FDD" w:rsidRDefault="005E7F9D" w:rsidP="005E7F9D">
      <w:pPr>
        <w:autoSpaceDE w:val="0"/>
        <w:autoSpaceDN w:val="0"/>
        <w:adjustRightInd w:val="0"/>
        <w:rPr>
          <w:rFonts w:eastAsiaTheme="minorHAnsi" w:cs="Times New Roman"/>
          <w:b/>
          <w:bCs/>
          <w:color w:val="000000" w:themeColor="text1"/>
          <w:sz w:val="22"/>
          <w:szCs w:val="22"/>
          <w:lang w:eastAsia="en-US"/>
        </w:rPr>
      </w:pPr>
      <w:r w:rsidRPr="00704FDD">
        <w:rPr>
          <w:rFonts w:eastAsiaTheme="minorHAnsi" w:cs="Times New Roman"/>
          <w:color w:val="000000" w:themeColor="text1"/>
          <w:sz w:val="22"/>
          <w:szCs w:val="22"/>
          <w:lang w:eastAsia="en-US"/>
        </w:rPr>
        <w:t xml:space="preserve">Pause for 5 minutes. Then say: </w:t>
      </w:r>
      <w:r w:rsidRPr="00704FDD">
        <w:rPr>
          <w:rFonts w:eastAsiaTheme="minorHAnsi" w:cs="Times New Roman"/>
          <w:b/>
          <w:bCs/>
          <w:color w:val="000000" w:themeColor="text1"/>
          <w:sz w:val="22"/>
          <w:szCs w:val="22"/>
          <w:lang w:eastAsia="en-US"/>
        </w:rPr>
        <w:t>Time is up. Please close your Student Booklet and leave it on your desk or table.</w:t>
      </w:r>
    </w:p>
    <w:p w14:paraId="4A5D3464" w14:textId="77777777" w:rsidR="005E7F9D" w:rsidRPr="00704FDD" w:rsidRDefault="005E7F9D" w:rsidP="005E7F9D">
      <w:pPr>
        <w:autoSpaceDE w:val="0"/>
        <w:autoSpaceDN w:val="0"/>
        <w:adjustRightInd w:val="0"/>
        <w:rPr>
          <w:rFonts w:eastAsiaTheme="minorHAnsi" w:cs="Times New Roman"/>
          <w:color w:val="000000" w:themeColor="text1"/>
          <w:sz w:val="22"/>
          <w:szCs w:val="22"/>
          <w:lang w:eastAsia="en-US"/>
        </w:rPr>
      </w:pPr>
    </w:p>
    <w:p w14:paraId="316C00F6" w14:textId="77777777" w:rsidR="005E7F9D" w:rsidRPr="00204547" w:rsidRDefault="005E7F9D" w:rsidP="005B6FA2">
      <w:pPr>
        <w:rPr>
          <w:b/>
        </w:rPr>
      </w:pPr>
    </w:p>
    <w:p w14:paraId="29EDAB88" w14:textId="77777777" w:rsidR="005B6FA2" w:rsidRPr="002B2E67" w:rsidRDefault="005B6FA2" w:rsidP="005B6FA2">
      <w:pPr>
        <w:pStyle w:val="Heading2"/>
        <w:pBdr>
          <w:bottom w:val="none" w:sz="0" w:space="0" w:color="auto"/>
        </w:pBdr>
        <w:spacing w:before="0" w:after="0"/>
        <w:ind w:left="360"/>
        <w:rPr>
          <w:sz w:val="24"/>
          <w:szCs w:val="28"/>
        </w:rPr>
      </w:pPr>
    </w:p>
    <w:p w14:paraId="12BCBF8B" w14:textId="4146E52E" w:rsidR="005E0B16" w:rsidRPr="00174447" w:rsidRDefault="005B6FA2" w:rsidP="00174447">
      <w:pPr>
        <w:pStyle w:val="Heading2"/>
        <w:pBdr>
          <w:bottom w:val="none" w:sz="0" w:space="0" w:color="auto"/>
        </w:pBdr>
        <w:spacing w:before="0" w:after="0"/>
        <w:ind w:left="360" w:right="504"/>
        <w:jc w:val="center"/>
        <w:rPr>
          <w:sz w:val="24"/>
          <w:szCs w:val="28"/>
        </w:rPr>
      </w:pPr>
      <w:r w:rsidRPr="00ED2303">
        <w:rPr>
          <w:sz w:val="24"/>
          <w:szCs w:val="28"/>
        </w:rPr>
        <w:t>T</w:t>
      </w:r>
      <w:r w:rsidRPr="004376AE">
        <w:rPr>
          <w:sz w:val="24"/>
          <w:szCs w:val="28"/>
        </w:rPr>
        <w:t>eacher Scoring Rubric</w:t>
      </w:r>
      <w:r w:rsidR="005E0B16">
        <w:rPr>
          <w:sz w:val="24"/>
          <w:szCs w:val="28"/>
        </w:rPr>
        <w:t xml:space="preserve"> – Question 1</w:t>
      </w:r>
    </w:p>
    <w:p w14:paraId="2808CA02" w14:textId="1018ED09" w:rsidR="00174447" w:rsidRDefault="00174447" w:rsidP="005E0B16">
      <w:r>
        <w:rPr>
          <w:noProof/>
        </w:rPr>
        <w:drawing>
          <wp:inline distT="0" distB="0" distL="0" distR="0" wp14:anchorId="274A364E" wp14:editId="716B6D24">
            <wp:extent cx="5943600" cy="241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13 at 7.44.30 A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413000"/>
                    </a:xfrm>
                    <a:prstGeom prst="rect">
                      <a:avLst/>
                    </a:prstGeom>
                  </pic:spPr>
                </pic:pic>
              </a:graphicData>
            </a:graphic>
          </wp:inline>
        </w:drawing>
      </w:r>
    </w:p>
    <w:p w14:paraId="03105801" w14:textId="59560AA5" w:rsidR="005E0B16" w:rsidRDefault="00174447" w:rsidP="005E0B16">
      <w:r>
        <w:rPr>
          <w:noProof/>
        </w:rPr>
        <w:drawing>
          <wp:inline distT="0" distB="0" distL="0" distR="0" wp14:anchorId="54E340F2" wp14:editId="1114090A">
            <wp:extent cx="5943600" cy="2867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0-13 at 7.48.48 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867660"/>
                    </a:xfrm>
                    <a:prstGeom prst="rect">
                      <a:avLst/>
                    </a:prstGeom>
                  </pic:spPr>
                </pic:pic>
              </a:graphicData>
            </a:graphic>
          </wp:inline>
        </w:drawing>
      </w:r>
    </w:p>
    <w:p w14:paraId="674A1EB6" w14:textId="77777777" w:rsidR="005E7F9D" w:rsidRDefault="005E7F9D" w:rsidP="00174447">
      <w:pPr>
        <w:jc w:val="center"/>
        <w:rPr>
          <w:rFonts w:asciiTheme="majorHAnsi" w:hAnsiTheme="majorHAnsi" w:cstheme="majorHAnsi"/>
          <w:b/>
          <w:bCs/>
          <w:szCs w:val="28"/>
        </w:rPr>
      </w:pPr>
    </w:p>
    <w:p w14:paraId="2A59CA9C" w14:textId="77777777" w:rsidR="005E7F9D" w:rsidRDefault="005E7F9D">
      <w:pPr>
        <w:rPr>
          <w:rFonts w:asciiTheme="majorHAnsi" w:hAnsiTheme="majorHAnsi" w:cstheme="majorHAnsi"/>
          <w:b/>
          <w:bCs/>
          <w:szCs w:val="28"/>
        </w:rPr>
      </w:pPr>
      <w:r>
        <w:rPr>
          <w:rFonts w:asciiTheme="majorHAnsi" w:hAnsiTheme="majorHAnsi" w:cstheme="majorHAnsi"/>
          <w:b/>
          <w:bCs/>
          <w:szCs w:val="28"/>
        </w:rPr>
        <w:br w:type="page"/>
      </w:r>
    </w:p>
    <w:p w14:paraId="12C7AEF6" w14:textId="720E5182" w:rsidR="00174447" w:rsidRDefault="00174447" w:rsidP="00174447">
      <w:pPr>
        <w:jc w:val="center"/>
        <w:rPr>
          <w:rFonts w:asciiTheme="majorHAnsi" w:hAnsiTheme="majorHAnsi" w:cstheme="majorHAnsi"/>
          <w:b/>
          <w:bCs/>
          <w:szCs w:val="28"/>
        </w:rPr>
      </w:pPr>
      <w:r>
        <w:rPr>
          <w:rFonts w:asciiTheme="majorHAnsi" w:hAnsiTheme="majorHAnsi" w:cstheme="majorHAnsi"/>
          <w:b/>
          <w:bCs/>
          <w:szCs w:val="28"/>
        </w:rPr>
        <w:lastRenderedPageBreak/>
        <w:t>TEACHER SCORING RUBRIC – QUESTION</w:t>
      </w:r>
      <w:r w:rsidR="005E7F9D">
        <w:rPr>
          <w:rFonts w:asciiTheme="majorHAnsi" w:hAnsiTheme="majorHAnsi" w:cstheme="majorHAnsi"/>
          <w:b/>
          <w:bCs/>
          <w:szCs w:val="28"/>
        </w:rPr>
        <w:t xml:space="preserve"> 2 &amp;</w:t>
      </w:r>
      <w:r>
        <w:rPr>
          <w:rFonts w:asciiTheme="majorHAnsi" w:hAnsiTheme="majorHAnsi" w:cstheme="majorHAnsi"/>
          <w:b/>
          <w:bCs/>
          <w:szCs w:val="28"/>
        </w:rPr>
        <w:t xml:space="preserve"> 3</w:t>
      </w:r>
    </w:p>
    <w:p w14:paraId="64368320" w14:textId="6047A055" w:rsidR="00174447" w:rsidRDefault="00174447" w:rsidP="00174447">
      <w:pPr>
        <w:jc w:val="center"/>
        <w:rPr>
          <w:rFonts w:asciiTheme="majorHAnsi" w:hAnsiTheme="majorHAnsi" w:cstheme="majorHAnsi"/>
          <w:b/>
          <w:bCs/>
          <w:szCs w:val="28"/>
        </w:rPr>
      </w:pPr>
      <w:r>
        <w:rPr>
          <w:rFonts w:asciiTheme="majorHAnsi" w:hAnsiTheme="majorHAnsi" w:cstheme="majorHAnsi"/>
          <w:b/>
          <w:bCs/>
          <w:noProof/>
          <w:szCs w:val="28"/>
        </w:rPr>
        <w:drawing>
          <wp:inline distT="0" distB="0" distL="0" distR="0" wp14:anchorId="36DEC721" wp14:editId="2643C0BB">
            <wp:extent cx="5943600" cy="40322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0-13 at 7.48.33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032250"/>
                    </a:xfrm>
                    <a:prstGeom prst="rect">
                      <a:avLst/>
                    </a:prstGeom>
                  </pic:spPr>
                </pic:pic>
              </a:graphicData>
            </a:graphic>
          </wp:inline>
        </w:drawing>
      </w:r>
    </w:p>
    <w:p w14:paraId="3DCDC1C2" w14:textId="198F0FC3" w:rsidR="00174447" w:rsidRDefault="00174447" w:rsidP="00174447">
      <w:pPr>
        <w:jc w:val="center"/>
        <w:rPr>
          <w:rFonts w:asciiTheme="majorHAnsi" w:hAnsiTheme="majorHAnsi" w:cstheme="majorHAnsi"/>
          <w:b/>
          <w:bCs/>
          <w:szCs w:val="28"/>
        </w:rPr>
      </w:pPr>
    </w:p>
    <w:p w14:paraId="151A3D12" w14:textId="4A078AF2" w:rsidR="00174447" w:rsidRDefault="00174447" w:rsidP="00174447">
      <w:pPr>
        <w:jc w:val="center"/>
        <w:rPr>
          <w:rFonts w:asciiTheme="majorHAnsi" w:hAnsiTheme="majorHAnsi" w:cstheme="majorHAnsi"/>
          <w:b/>
          <w:bCs/>
          <w:szCs w:val="28"/>
        </w:rPr>
      </w:pPr>
      <w:r>
        <w:rPr>
          <w:rFonts w:asciiTheme="majorHAnsi" w:hAnsiTheme="majorHAnsi" w:cstheme="majorHAnsi"/>
          <w:b/>
          <w:bCs/>
          <w:szCs w:val="28"/>
        </w:rPr>
        <w:t>TEACHER SCORING RUBRIC – QUESTION 4</w:t>
      </w:r>
    </w:p>
    <w:p w14:paraId="6C3A2AFA" w14:textId="2B4BB549" w:rsidR="00174447" w:rsidRDefault="00174447" w:rsidP="00174447">
      <w:pPr>
        <w:jc w:val="center"/>
        <w:rPr>
          <w:rFonts w:asciiTheme="majorHAnsi" w:hAnsiTheme="majorHAnsi" w:cstheme="majorHAnsi"/>
          <w:b/>
          <w:bCs/>
          <w:szCs w:val="28"/>
        </w:rPr>
      </w:pPr>
      <w:r>
        <w:rPr>
          <w:rFonts w:asciiTheme="majorHAnsi" w:hAnsiTheme="majorHAnsi" w:cstheme="majorHAnsi"/>
          <w:b/>
          <w:bCs/>
          <w:noProof/>
          <w:szCs w:val="28"/>
        </w:rPr>
        <w:drawing>
          <wp:inline distT="0" distB="0" distL="0" distR="0" wp14:anchorId="1397CDDD" wp14:editId="2BD87D4D">
            <wp:extent cx="5943600" cy="37668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13 at 7.48.20 A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66820"/>
                    </a:xfrm>
                    <a:prstGeom prst="rect">
                      <a:avLst/>
                    </a:prstGeom>
                  </pic:spPr>
                </pic:pic>
              </a:graphicData>
            </a:graphic>
          </wp:inline>
        </w:drawing>
      </w:r>
    </w:p>
    <w:p w14:paraId="3880C689" w14:textId="3F4D3A1B" w:rsidR="00174447" w:rsidRDefault="00174447" w:rsidP="00174447">
      <w:pPr>
        <w:jc w:val="center"/>
        <w:rPr>
          <w:rFonts w:asciiTheme="majorHAnsi" w:hAnsiTheme="majorHAnsi" w:cstheme="majorHAnsi"/>
          <w:b/>
          <w:bCs/>
          <w:szCs w:val="28"/>
        </w:rPr>
      </w:pPr>
    </w:p>
    <w:p w14:paraId="10BAEA77" w14:textId="06926A60" w:rsidR="00174447" w:rsidRDefault="00174447" w:rsidP="00174447">
      <w:pPr>
        <w:jc w:val="center"/>
        <w:rPr>
          <w:rFonts w:asciiTheme="majorHAnsi" w:hAnsiTheme="majorHAnsi" w:cstheme="majorHAnsi"/>
          <w:b/>
          <w:bCs/>
          <w:szCs w:val="28"/>
        </w:rPr>
      </w:pPr>
      <w:r>
        <w:rPr>
          <w:rFonts w:asciiTheme="majorHAnsi" w:hAnsiTheme="majorHAnsi" w:cstheme="majorHAnsi"/>
          <w:b/>
          <w:bCs/>
          <w:szCs w:val="28"/>
        </w:rPr>
        <w:lastRenderedPageBreak/>
        <w:t>TEACHER SCORING RUBRIC – QUESTION 5</w:t>
      </w:r>
    </w:p>
    <w:p w14:paraId="205C6EFA" w14:textId="3656FB97" w:rsidR="00174447" w:rsidRDefault="00174447" w:rsidP="00174447">
      <w:pPr>
        <w:jc w:val="center"/>
        <w:rPr>
          <w:rFonts w:asciiTheme="majorHAnsi" w:hAnsiTheme="majorHAnsi" w:cstheme="majorHAnsi"/>
          <w:b/>
          <w:bCs/>
          <w:szCs w:val="28"/>
        </w:rPr>
      </w:pPr>
      <w:r>
        <w:rPr>
          <w:rFonts w:asciiTheme="majorHAnsi" w:hAnsiTheme="majorHAnsi" w:cstheme="majorHAnsi"/>
          <w:b/>
          <w:bCs/>
          <w:noProof/>
          <w:szCs w:val="28"/>
        </w:rPr>
        <w:drawing>
          <wp:inline distT="0" distB="0" distL="0" distR="0" wp14:anchorId="41FE9AA2" wp14:editId="027A5DDB">
            <wp:extent cx="5943600" cy="2322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0-13 at 7.48.10 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322195"/>
                    </a:xfrm>
                    <a:prstGeom prst="rect">
                      <a:avLst/>
                    </a:prstGeom>
                  </pic:spPr>
                </pic:pic>
              </a:graphicData>
            </a:graphic>
          </wp:inline>
        </w:drawing>
      </w:r>
    </w:p>
    <w:p w14:paraId="5035E8D3" w14:textId="77777777" w:rsidR="00174447" w:rsidRDefault="00174447" w:rsidP="005B6FA2"/>
    <w:p w14:paraId="18E87C00" w14:textId="15A180A1" w:rsidR="005E7F9D" w:rsidRDefault="005E7F9D">
      <w:r>
        <w:br w:type="page"/>
      </w:r>
    </w:p>
    <w:p w14:paraId="6FD06EF0" w14:textId="77777777" w:rsidR="005B6FA2" w:rsidRPr="00737D6B" w:rsidRDefault="005B6FA2" w:rsidP="005B6FA2">
      <w:pPr>
        <w:ind w:right="504"/>
        <w:jc w:val="center"/>
        <w:rPr>
          <w:rFonts w:asciiTheme="majorHAnsi" w:hAnsiTheme="majorHAnsi"/>
          <w:b/>
        </w:rPr>
      </w:pPr>
    </w:p>
    <w:tbl>
      <w:tblPr>
        <w:tblStyle w:val="TableGrid"/>
        <w:tblW w:w="0" w:type="auto"/>
        <w:tblLook w:val="00A0" w:firstRow="1" w:lastRow="0" w:firstColumn="1" w:lastColumn="0" w:noHBand="0" w:noVBand="0"/>
      </w:tblPr>
      <w:tblGrid>
        <w:gridCol w:w="2553"/>
        <w:gridCol w:w="2036"/>
        <w:gridCol w:w="2558"/>
        <w:gridCol w:w="2203"/>
      </w:tblGrid>
      <w:tr w:rsidR="005B6FA2" w:rsidRPr="00E125C0" w14:paraId="1ECA4660" w14:textId="77777777" w:rsidTr="002B2FA9">
        <w:tc>
          <w:tcPr>
            <w:tcW w:w="2628" w:type="dxa"/>
            <w:vAlign w:val="center"/>
          </w:tcPr>
          <w:p w14:paraId="29E9CFBD" w14:textId="77777777" w:rsidR="005B6FA2" w:rsidRPr="00744EF1" w:rsidRDefault="005B6FA2" w:rsidP="005B6FA2">
            <w:pPr>
              <w:spacing w:before="40" w:after="40"/>
              <w:rPr>
                <w:rFonts w:asciiTheme="majorHAnsi" w:hAnsiTheme="majorHAnsi"/>
                <w:b/>
                <w:sz w:val="22"/>
              </w:rPr>
            </w:pPr>
            <w:r w:rsidRPr="00744EF1">
              <w:rPr>
                <w:rFonts w:asciiTheme="majorHAnsi" w:hAnsiTheme="majorHAnsi"/>
                <w:b/>
                <w:sz w:val="22"/>
              </w:rPr>
              <w:t>Item Writer Name</w:t>
            </w:r>
          </w:p>
        </w:tc>
        <w:tc>
          <w:tcPr>
            <w:tcW w:w="2070" w:type="dxa"/>
            <w:vAlign w:val="center"/>
          </w:tcPr>
          <w:p w14:paraId="09D340EF" w14:textId="44CC5A76" w:rsidR="005B6FA2" w:rsidRPr="00744EF1" w:rsidRDefault="005E0B16" w:rsidP="005E0B16">
            <w:pPr>
              <w:spacing w:before="40" w:after="40"/>
              <w:rPr>
                <w:rFonts w:asciiTheme="majorHAnsi" w:hAnsiTheme="majorHAnsi"/>
                <w:sz w:val="22"/>
              </w:rPr>
            </w:pPr>
            <w:r>
              <w:rPr>
                <w:rFonts w:asciiTheme="majorHAnsi" w:hAnsiTheme="majorHAnsi"/>
                <w:sz w:val="22"/>
              </w:rPr>
              <w:t>Stanford NGSS Assessment Project</w:t>
            </w:r>
            <w:r w:rsidR="005B6FA2">
              <w:rPr>
                <w:rFonts w:asciiTheme="majorHAnsi" w:hAnsiTheme="majorHAnsi"/>
                <w:sz w:val="22"/>
              </w:rPr>
              <w:t xml:space="preserve">                 </w:t>
            </w:r>
          </w:p>
        </w:tc>
        <w:tc>
          <w:tcPr>
            <w:tcW w:w="2610" w:type="dxa"/>
            <w:vAlign w:val="center"/>
          </w:tcPr>
          <w:p w14:paraId="086EB7F1" w14:textId="77777777" w:rsidR="005B6FA2" w:rsidRPr="00744EF1" w:rsidRDefault="005B6FA2" w:rsidP="005B6FA2">
            <w:pPr>
              <w:spacing w:before="40" w:after="40"/>
              <w:rPr>
                <w:rFonts w:asciiTheme="majorHAnsi" w:hAnsiTheme="majorHAnsi"/>
                <w:b/>
                <w:sz w:val="22"/>
              </w:rPr>
            </w:pPr>
            <w:r w:rsidRPr="00744EF1">
              <w:rPr>
                <w:rFonts w:asciiTheme="majorHAnsi" w:hAnsiTheme="majorHAnsi"/>
                <w:b/>
                <w:sz w:val="22"/>
              </w:rPr>
              <w:t>Date</w:t>
            </w:r>
          </w:p>
        </w:tc>
        <w:tc>
          <w:tcPr>
            <w:tcW w:w="2268" w:type="dxa"/>
            <w:vAlign w:val="center"/>
          </w:tcPr>
          <w:p w14:paraId="1A9344FC" w14:textId="262E4DCC" w:rsidR="005B6FA2" w:rsidRPr="00744EF1" w:rsidRDefault="005E0B16" w:rsidP="005B6FA2">
            <w:pPr>
              <w:spacing w:before="40" w:after="40"/>
              <w:rPr>
                <w:rFonts w:asciiTheme="majorHAnsi" w:hAnsiTheme="majorHAnsi"/>
                <w:sz w:val="22"/>
              </w:rPr>
            </w:pPr>
            <w:r>
              <w:rPr>
                <w:rFonts w:asciiTheme="majorHAnsi" w:hAnsiTheme="majorHAnsi"/>
                <w:sz w:val="22"/>
              </w:rPr>
              <w:t>October 13, 2019</w:t>
            </w:r>
          </w:p>
        </w:tc>
      </w:tr>
      <w:tr w:rsidR="002B2FA9" w14:paraId="53FF9669" w14:textId="77777777" w:rsidTr="002B2FA9">
        <w:tc>
          <w:tcPr>
            <w:tcW w:w="2628" w:type="dxa"/>
            <w:vAlign w:val="center"/>
          </w:tcPr>
          <w:p w14:paraId="50FA87A6" w14:textId="77777777" w:rsidR="002B2FA9" w:rsidRPr="00744EF1" w:rsidRDefault="002B2FA9" w:rsidP="005B6FA2">
            <w:pPr>
              <w:spacing w:before="40" w:after="40"/>
              <w:rPr>
                <w:rFonts w:asciiTheme="majorHAnsi" w:hAnsiTheme="majorHAnsi"/>
                <w:b/>
                <w:sz w:val="22"/>
              </w:rPr>
            </w:pPr>
            <w:r w:rsidRPr="00744EF1">
              <w:rPr>
                <w:rFonts w:asciiTheme="majorHAnsi" w:hAnsiTheme="majorHAnsi"/>
                <w:b/>
                <w:sz w:val="22"/>
              </w:rPr>
              <w:t>Team Lead</w:t>
            </w:r>
            <w:r>
              <w:rPr>
                <w:rFonts w:asciiTheme="majorHAnsi" w:hAnsiTheme="majorHAnsi"/>
                <w:b/>
                <w:sz w:val="22"/>
              </w:rPr>
              <w:t>er</w:t>
            </w:r>
          </w:p>
        </w:tc>
        <w:tc>
          <w:tcPr>
            <w:tcW w:w="2070" w:type="dxa"/>
            <w:vAlign w:val="center"/>
          </w:tcPr>
          <w:p w14:paraId="3632BCAE" w14:textId="77777777" w:rsidR="002B2FA9" w:rsidRPr="00744EF1" w:rsidRDefault="002B2FA9" w:rsidP="005B6FA2">
            <w:pPr>
              <w:spacing w:before="40" w:after="40"/>
              <w:rPr>
                <w:rFonts w:asciiTheme="majorHAnsi" w:hAnsiTheme="majorHAnsi"/>
                <w:sz w:val="22"/>
              </w:rPr>
            </w:pPr>
          </w:p>
        </w:tc>
        <w:tc>
          <w:tcPr>
            <w:tcW w:w="2610" w:type="dxa"/>
            <w:vAlign w:val="center"/>
          </w:tcPr>
          <w:p w14:paraId="537D1CBA" w14:textId="77777777" w:rsidR="002B2FA9" w:rsidRPr="002B2FA9" w:rsidRDefault="002B2FA9" w:rsidP="005B6FA2">
            <w:pPr>
              <w:spacing w:before="60" w:after="60"/>
              <w:rPr>
                <w:b/>
                <w:caps/>
                <w:smallCaps/>
                <w:sz w:val="20"/>
              </w:rPr>
            </w:pPr>
            <w:r w:rsidRPr="002B2FA9">
              <w:rPr>
                <w:b/>
                <w:sz w:val="20"/>
              </w:rPr>
              <w:t>Scientific and Engineering Practices</w:t>
            </w:r>
          </w:p>
        </w:tc>
        <w:tc>
          <w:tcPr>
            <w:tcW w:w="2268" w:type="dxa"/>
            <w:vAlign w:val="center"/>
          </w:tcPr>
          <w:p w14:paraId="01C3EA49" w14:textId="77777777" w:rsidR="002B2FA9" w:rsidRPr="00744EF1" w:rsidRDefault="002B2FA9" w:rsidP="005B6FA2">
            <w:pPr>
              <w:spacing w:before="40" w:after="40"/>
              <w:rPr>
                <w:rFonts w:asciiTheme="majorHAnsi" w:hAnsiTheme="majorHAnsi"/>
                <w:sz w:val="22"/>
              </w:rPr>
            </w:pPr>
          </w:p>
        </w:tc>
      </w:tr>
      <w:tr w:rsidR="002B2FA9" w14:paraId="12AFB7CB" w14:textId="77777777" w:rsidTr="002B2FA9">
        <w:tc>
          <w:tcPr>
            <w:tcW w:w="2628" w:type="dxa"/>
            <w:vAlign w:val="center"/>
          </w:tcPr>
          <w:p w14:paraId="0F3A1437" w14:textId="77777777" w:rsidR="002B2FA9" w:rsidRPr="00744EF1" w:rsidRDefault="002B2FA9" w:rsidP="005B6FA2">
            <w:pPr>
              <w:spacing w:before="40" w:after="40"/>
              <w:rPr>
                <w:rFonts w:asciiTheme="majorHAnsi" w:hAnsiTheme="majorHAnsi"/>
                <w:b/>
                <w:sz w:val="22"/>
              </w:rPr>
            </w:pPr>
            <w:r w:rsidRPr="00744EF1">
              <w:rPr>
                <w:rFonts w:asciiTheme="majorHAnsi" w:hAnsiTheme="majorHAnsi"/>
                <w:b/>
                <w:sz w:val="22"/>
              </w:rPr>
              <w:t>Editor</w:t>
            </w:r>
          </w:p>
        </w:tc>
        <w:tc>
          <w:tcPr>
            <w:tcW w:w="2070" w:type="dxa"/>
            <w:vAlign w:val="center"/>
          </w:tcPr>
          <w:p w14:paraId="422632D5" w14:textId="06F1BE3A" w:rsidR="002B2FA9" w:rsidRPr="00744EF1" w:rsidRDefault="005E0B16" w:rsidP="005B6FA2">
            <w:pPr>
              <w:spacing w:before="40" w:after="40"/>
              <w:rPr>
                <w:rFonts w:asciiTheme="majorHAnsi" w:hAnsiTheme="majorHAnsi"/>
                <w:sz w:val="22"/>
              </w:rPr>
            </w:pPr>
            <w:r w:rsidRPr="00704FDD">
              <w:rPr>
                <w:rFonts w:asciiTheme="majorHAnsi" w:hAnsiTheme="majorHAnsi"/>
                <w:color w:val="000000" w:themeColor="text1"/>
                <w:sz w:val="22"/>
              </w:rPr>
              <w:t>Ed Roeber</w:t>
            </w:r>
            <w:r w:rsidR="00BF6509" w:rsidRPr="00704FDD">
              <w:rPr>
                <w:rFonts w:asciiTheme="majorHAnsi" w:hAnsiTheme="majorHAnsi"/>
                <w:color w:val="000000" w:themeColor="text1"/>
                <w:sz w:val="22"/>
              </w:rPr>
              <w:t>, MAC</w:t>
            </w:r>
          </w:p>
        </w:tc>
        <w:tc>
          <w:tcPr>
            <w:tcW w:w="2610" w:type="dxa"/>
            <w:vAlign w:val="center"/>
          </w:tcPr>
          <w:p w14:paraId="4E78FFB4" w14:textId="77777777" w:rsidR="002B2FA9" w:rsidRPr="002B2FA9" w:rsidRDefault="002B2FA9" w:rsidP="005B6FA2">
            <w:pPr>
              <w:spacing w:before="60" w:after="60"/>
              <w:rPr>
                <w:b/>
                <w:sz w:val="20"/>
              </w:rPr>
            </w:pPr>
            <w:r w:rsidRPr="002B2FA9">
              <w:rPr>
                <w:b/>
                <w:sz w:val="20"/>
              </w:rPr>
              <w:t>Disciplinary Core Idea (s)</w:t>
            </w:r>
          </w:p>
        </w:tc>
        <w:tc>
          <w:tcPr>
            <w:tcW w:w="2268" w:type="dxa"/>
            <w:vAlign w:val="center"/>
          </w:tcPr>
          <w:p w14:paraId="12F66C91" w14:textId="77777777" w:rsidR="002B2FA9" w:rsidRPr="00744EF1" w:rsidRDefault="002B2FA9" w:rsidP="005B6FA2">
            <w:pPr>
              <w:spacing w:before="40" w:after="40"/>
              <w:rPr>
                <w:rFonts w:asciiTheme="majorHAnsi" w:hAnsiTheme="majorHAnsi"/>
                <w:sz w:val="22"/>
              </w:rPr>
            </w:pPr>
          </w:p>
        </w:tc>
      </w:tr>
      <w:tr w:rsidR="002B2FA9" w14:paraId="1F6D19FA" w14:textId="77777777" w:rsidTr="002B2FA9">
        <w:tc>
          <w:tcPr>
            <w:tcW w:w="2628" w:type="dxa"/>
            <w:vAlign w:val="center"/>
          </w:tcPr>
          <w:p w14:paraId="7A2A944D" w14:textId="77777777" w:rsidR="002B2FA9" w:rsidRPr="00744EF1" w:rsidRDefault="002B2FA9" w:rsidP="005B6FA2">
            <w:pPr>
              <w:spacing w:before="40" w:after="40"/>
              <w:rPr>
                <w:rFonts w:asciiTheme="majorHAnsi" w:hAnsiTheme="majorHAnsi"/>
                <w:b/>
                <w:sz w:val="22"/>
              </w:rPr>
            </w:pPr>
            <w:r w:rsidRPr="00744EF1">
              <w:rPr>
                <w:rFonts w:asciiTheme="majorHAnsi" w:hAnsiTheme="majorHAnsi"/>
                <w:b/>
                <w:sz w:val="22"/>
              </w:rPr>
              <w:t>Discipline</w:t>
            </w:r>
          </w:p>
        </w:tc>
        <w:tc>
          <w:tcPr>
            <w:tcW w:w="2070" w:type="dxa"/>
            <w:vAlign w:val="center"/>
          </w:tcPr>
          <w:p w14:paraId="4E883898" w14:textId="1ECF191E" w:rsidR="002B2FA9" w:rsidRPr="00744EF1" w:rsidRDefault="005E0B16" w:rsidP="005B6FA2">
            <w:pPr>
              <w:spacing w:before="40" w:after="40"/>
              <w:rPr>
                <w:rFonts w:asciiTheme="majorHAnsi" w:hAnsiTheme="majorHAnsi"/>
                <w:sz w:val="22"/>
              </w:rPr>
            </w:pPr>
            <w:r>
              <w:rPr>
                <w:rFonts w:asciiTheme="majorHAnsi" w:hAnsiTheme="majorHAnsi"/>
                <w:sz w:val="22"/>
              </w:rPr>
              <w:t>Science</w:t>
            </w:r>
          </w:p>
        </w:tc>
        <w:tc>
          <w:tcPr>
            <w:tcW w:w="2610" w:type="dxa"/>
            <w:vAlign w:val="center"/>
          </w:tcPr>
          <w:p w14:paraId="5AF00B57" w14:textId="77777777" w:rsidR="002B2FA9" w:rsidRPr="002B2FA9" w:rsidRDefault="002B2FA9" w:rsidP="005B6FA2">
            <w:pPr>
              <w:spacing w:before="60" w:after="60"/>
              <w:rPr>
                <w:b/>
                <w:sz w:val="20"/>
              </w:rPr>
            </w:pPr>
            <w:r w:rsidRPr="002B2FA9">
              <w:rPr>
                <w:b/>
                <w:sz w:val="20"/>
              </w:rPr>
              <w:t>Crosscutting Concept(s)</w:t>
            </w:r>
          </w:p>
        </w:tc>
        <w:tc>
          <w:tcPr>
            <w:tcW w:w="2268" w:type="dxa"/>
            <w:vAlign w:val="center"/>
          </w:tcPr>
          <w:p w14:paraId="45EFE691" w14:textId="77777777" w:rsidR="002B2FA9" w:rsidRPr="00744EF1" w:rsidRDefault="002B2FA9" w:rsidP="005B6FA2">
            <w:pPr>
              <w:spacing w:before="40" w:after="40"/>
              <w:rPr>
                <w:rFonts w:asciiTheme="majorHAnsi" w:hAnsiTheme="majorHAnsi"/>
                <w:sz w:val="22"/>
              </w:rPr>
            </w:pPr>
          </w:p>
        </w:tc>
      </w:tr>
      <w:tr w:rsidR="002B2FA9" w14:paraId="56EC0DDF" w14:textId="77777777" w:rsidTr="002B2FA9">
        <w:tc>
          <w:tcPr>
            <w:tcW w:w="2628" w:type="dxa"/>
            <w:vAlign w:val="center"/>
          </w:tcPr>
          <w:p w14:paraId="378A425E" w14:textId="77777777" w:rsidR="002B2FA9" w:rsidRPr="00744EF1" w:rsidRDefault="002B2FA9" w:rsidP="005B6FA2">
            <w:pPr>
              <w:spacing w:before="40" w:after="40"/>
              <w:rPr>
                <w:rFonts w:asciiTheme="majorHAnsi" w:hAnsiTheme="majorHAnsi"/>
                <w:b/>
                <w:sz w:val="22"/>
              </w:rPr>
            </w:pPr>
            <w:r w:rsidRPr="00744EF1">
              <w:rPr>
                <w:rFonts w:asciiTheme="majorHAnsi" w:hAnsiTheme="majorHAnsi"/>
                <w:b/>
                <w:sz w:val="22"/>
              </w:rPr>
              <w:t>Item Type</w:t>
            </w:r>
            <w:r>
              <w:rPr>
                <w:rFonts w:asciiTheme="majorHAnsi" w:hAnsiTheme="majorHAnsi"/>
                <w:b/>
                <w:sz w:val="22"/>
              </w:rPr>
              <w:t xml:space="preserve"> &amp; Number</w:t>
            </w:r>
            <w:r w:rsidRPr="00744EF1">
              <w:rPr>
                <w:rFonts w:asciiTheme="majorHAnsi" w:hAnsiTheme="majorHAnsi"/>
                <w:b/>
                <w:sz w:val="22"/>
              </w:rPr>
              <w:t xml:space="preserve"> (PT or PE)</w:t>
            </w:r>
          </w:p>
        </w:tc>
        <w:tc>
          <w:tcPr>
            <w:tcW w:w="2070" w:type="dxa"/>
            <w:vAlign w:val="center"/>
          </w:tcPr>
          <w:p w14:paraId="4E20F2FA" w14:textId="490C6BEA" w:rsidR="002B2FA9" w:rsidRPr="00744EF1" w:rsidRDefault="005E0B16" w:rsidP="005B6FA2">
            <w:pPr>
              <w:spacing w:before="40" w:after="40"/>
              <w:rPr>
                <w:rFonts w:asciiTheme="majorHAnsi" w:hAnsiTheme="majorHAnsi"/>
                <w:sz w:val="22"/>
              </w:rPr>
            </w:pPr>
            <w:r>
              <w:rPr>
                <w:rFonts w:asciiTheme="majorHAnsi" w:hAnsiTheme="majorHAnsi"/>
                <w:sz w:val="22"/>
              </w:rPr>
              <w:t>Performance Event</w:t>
            </w:r>
          </w:p>
        </w:tc>
        <w:tc>
          <w:tcPr>
            <w:tcW w:w="2610" w:type="dxa"/>
            <w:vAlign w:val="center"/>
          </w:tcPr>
          <w:p w14:paraId="61165110" w14:textId="77777777" w:rsidR="002B2FA9" w:rsidRPr="002B2FA9" w:rsidRDefault="002B2FA9" w:rsidP="005B6FA2">
            <w:pPr>
              <w:spacing w:before="60" w:after="60"/>
              <w:rPr>
                <w:b/>
                <w:sz w:val="20"/>
              </w:rPr>
            </w:pPr>
            <w:r w:rsidRPr="002B2FA9">
              <w:rPr>
                <w:b/>
                <w:sz w:val="20"/>
              </w:rPr>
              <w:t>Performance Expectation(s)</w:t>
            </w:r>
          </w:p>
        </w:tc>
        <w:tc>
          <w:tcPr>
            <w:tcW w:w="2268" w:type="dxa"/>
            <w:vAlign w:val="center"/>
          </w:tcPr>
          <w:p w14:paraId="03284C35" w14:textId="77777777" w:rsidR="002B2FA9" w:rsidRDefault="005E0B16" w:rsidP="005B6FA2">
            <w:pPr>
              <w:spacing w:before="40" w:after="40"/>
              <w:rPr>
                <w:rFonts w:asciiTheme="majorHAnsi" w:hAnsiTheme="majorHAnsi"/>
                <w:sz w:val="22"/>
              </w:rPr>
            </w:pPr>
            <w:r>
              <w:rPr>
                <w:rFonts w:asciiTheme="majorHAnsi" w:hAnsiTheme="majorHAnsi"/>
                <w:sz w:val="22"/>
              </w:rPr>
              <w:t>3-PS2-3</w:t>
            </w:r>
          </w:p>
          <w:p w14:paraId="3030B066" w14:textId="68B311D5" w:rsidR="005E0B16" w:rsidRPr="00744EF1" w:rsidRDefault="005E0B16" w:rsidP="005B6FA2">
            <w:pPr>
              <w:spacing w:before="40" w:after="40"/>
              <w:rPr>
                <w:rFonts w:asciiTheme="majorHAnsi" w:hAnsiTheme="majorHAnsi"/>
                <w:sz w:val="22"/>
              </w:rPr>
            </w:pPr>
            <w:r>
              <w:rPr>
                <w:rFonts w:asciiTheme="majorHAnsi" w:hAnsiTheme="majorHAnsi"/>
                <w:sz w:val="22"/>
              </w:rPr>
              <w:t>3-PS2-4</w:t>
            </w:r>
          </w:p>
        </w:tc>
      </w:tr>
      <w:tr w:rsidR="005B6FA2" w14:paraId="3DAC1C47" w14:textId="77777777" w:rsidTr="002B2FA9">
        <w:tc>
          <w:tcPr>
            <w:tcW w:w="2628" w:type="dxa"/>
            <w:vAlign w:val="center"/>
          </w:tcPr>
          <w:p w14:paraId="38DD1587" w14:textId="77777777" w:rsidR="005B6FA2" w:rsidRPr="00744EF1" w:rsidRDefault="005B6FA2" w:rsidP="005B6FA2">
            <w:pPr>
              <w:spacing w:before="40" w:after="40"/>
              <w:rPr>
                <w:rFonts w:asciiTheme="majorHAnsi" w:hAnsiTheme="majorHAnsi"/>
                <w:b/>
                <w:sz w:val="22"/>
              </w:rPr>
            </w:pPr>
            <w:r w:rsidRPr="00744EF1">
              <w:rPr>
                <w:rFonts w:asciiTheme="majorHAnsi" w:hAnsiTheme="majorHAnsi"/>
                <w:b/>
                <w:sz w:val="22"/>
              </w:rPr>
              <w:t>Number of SRs</w:t>
            </w:r>
          </w:p>
        </w:tc>
        <w:tc>
          <w:tcPr>
            <w:tcW w:w="2070" w:type="dxa"/>
            <w:vAlign w:val="center"/>
          </w:tcPr>
          <w:p w14:paraId="148FBD01" w14:textId="381230A0" w:rsidR="005B6FA2" w:rsidRPr="00744EF1" w:rsidRDefault="005E0B16" w:rsidP="005B6FA2">
            <w:pPr>
              <w:spacing w:before="40" w:after="40"/>
              <w:jc w:val="center"/>
              <w:rPr>
                <w:rFonts w:asciiTheme="majorHAnsi" w:hAnsiTheme="majorHAnsi"/>
                <w:sz w:val="22"/>
              </w:rPr>
            </w:pPr>
            <w:r>
              <w:rPr>
                <w:rFonts w:asciiTheme="majorHAnsi" w:hAnsiTheme="majorHAnsi"/>
                <w:sz w:val="22"/>
              </w:rPr>
              <w:t>0</w:t>
            </w:r>
          </w:p>
        </w:tc>
        <w:tc>
          <w:tcPr>
            <w:tcW w:w="2610" w:type="dxa"/>
            <w:vAlign w:val="center"/>
          </w:tcPr>
          <w:p w14:paraId="6952847C" w14:textId="77777777" w:rsidR="005B6FA2" w:rsidRPr="00744EF1" w:rsidRDefault="005B6FA2" w:rsidP="005B6FA2">
            <w:pPr>
              <w:spacing w:before="40" w:after="40"/>
              <w:rPr>
                <w:rFonts w:asciiTheme="majorHAnsi" w:hAnsiTheme="majorHAnsi"/>
                <w:b/>
                <w:sz w:val="22"/>
              </w:rPr>
            </w:pPr>
          </w:p>
        </w:tc>
        <w:tc>
          <w:tcPr>
            <w:tcW w:w="2268" w:type="dxa"/>
            <w:vAlign w:val="center"/>
          </w:tcPr>
          <w:p w14:paraId="1DB180EF" w14:textId="77777777" w:rsidR="005B6FA2" w:rsidRPr="00744EF1" w:rsidRDefault="005B6FA2" w:rsidP="005B6FA2">
            <w:pPr>
              <w:spacing w:before="40" w:after="40"/>
              <w:rPr>
                <w:rFonts w:asciiTheme="majorHAnsi" w:hAnsiTheme="majorHAnsi"/>
                <w:sz w:val="22"/>
              </w:rPr>
            </w:pPr>
          </w:p>
        </w:tc>
      </w:tr>
      <w:tr w:rsidR="005B6FA2" w14:paraId="41EE1E5A" w14:textId="77777777" w:rsidTr="002B2FA9">
        <w:tc>
          <w:tcPr>
            <w:tcW w:w="2628" w:type="dxa"/>
            <w:vAlign w:val="center"/>
          </w:tcPr>
          <w:p w14:paraId="0EC5A643" w14:textId="77777777" w:rsidR="005B6FA2" w:rsidRPr="00744EF1" w:rsidRDefault="005B6FA2" w:rsidP="005B6FA2">
            <w:pPr>
              <w:spacing w:before="40" w:after="40"/>
              <w:rPr>
                <w:rFonts w:asciiTheme="majorHAnsi" w:hAnsiTheme="majorHAnsi"/>
                <w:b/>
                <w:sz w:val="22"/>
              </w:rPr>
            </w:pPr>
            <w:r w:rsidRPr="00744EF1">
              <w:rPr>
                <w:rFonts w:asciiTheme="majorHAnsi" w:hAnsiTheme="majorHAnsi"/>
                <w:b/>
                <w:sz w:val="22"/>
              </w:rPr>
              <w:t>Number of CRs</w:t>
            </w:r>
          </w:p>
        </w:tc>
        <w:tc>
          <w:tcPr>
            <w:tcW w:w="2070" w:type="dxa"/>
            <w:vAlign w:val="center"/>
          </w:tcPr>
          <w:p w14:paraId="4F882358" w14:textId="38BFFB23" w:rsidR="005B6FA2" w:rsidRPr="00744EF1" w:rsidRDefault="005E0B16" w:rsidP="005B6FA2">
            <w:pPr>
              <w:spacing w:before="40" w:after="40"/>
              <w:jc w:val="center"/>
              <w:rPr>
                <w:rFonts w:asciiTheme="majorHAnsi" w:hAnsiTheme="majorHAnsi"/>
                <w:sz w:val="22"/>
              </w:rPr>
            </w:pPr>
            <w:r>
              <w:rPr>
                <w:rFonts w:asciiTheme="majorHAnsi" w:hAnsiTheme="majorHAnsi"/>
                <w:sz w:val="22"/>
              </w:rPr>
              <w:t>5</w:t>
            </w:r>
          </w:p>
        </w:tc>
        <w:tc>
          <w:tcPr>
            <w:tcW w:w="2610" w:type="dxa"/>
            <w:vAlign w:val="center"/>
          </w:tcPr>
          <w:p w14:paraId="34C0B9FE" w14:textId="77777777" w:rsidR="005B6FA2" w:rsidRPr="00744EF1" w:rsidRDefault="005B6FA2" w:rsidP="005B6FA2">
            <w:pPr>
              <w:spacing w:before="40" w:after="40"/>
              <w:rPr>
                <w:rFonts w:asciiTheme="majorHAnsi" w:hAnsiTheme="majorHAnsi"/>
                <w:b/>
                <w:sz w:val="22"/>
              </w:rPr>
            </w:pPr>
          </w:p>
        </w:tc>
        <w:tc>
          <w:tcPr>
            <w:tcW w:w="2268" w:type="dxa"/>
            <w:vAlign w:val="center"/>
          </w:tcPr>
          <w:p w14:paraId="60AC02A3" w14:textId="77777777" w:rsidR="005B6FA2" w:rsidRPr="00744EF1" w:rsidRDefault="005B6FA2" w:rsidP="005B6FA2">
            <w:pPr>
              <w:spacing w:before="40" w:after="40"/>
              <w:rPr>
                <w:rFonts w:asciiTheme="majorHAnsi" w:hAnsiTheme="majorHAnsi"/>
                <w:sz w:val="22"/>
              </w:rPr>
            </w:pPr>
          </w:p>
        </w:tc>
      </w:tr>
      <w:tr w:rsidR="005B6FA2" w14:paraId="092D6763" w14:textId="77777777" w:rsidTr="002B2FA9">
        <w:tc>
          <w:tcPr>
            <w:tcW w:w="2628" w:type="dxa"/>
            <w:vAlign w:val="center"/>
          </w:tcPr>
          <w:p w14:paraId="670F3530" w14:textId="77777777" w:rsidR="005B6FA2" w:rsidRPr="00744EF1" w:rsidRDefault="005B6FA2" w:rsidP="005B6FA2">
            <w:pPr>
              <w:spacing w:before="40" w:after="40"/>
              <w:rPr>
                <w:rFonts w:asciiTheme="majorHAnsi" w:hAnsiTheme="majorHAnsi"/>
                <w:b/>
                <w:sz w:val="22"/>
              </w:rPr>
            </w:pPr>
            <w:r w:rsidRPr="00744EF1">
              <w:rPr>
                <w:rFonts w:asciiTheme="majorHAnsi" w:hAnsiTheme="majorHAnsi"/>
                <w:b/>
                <w:sz w:val="22"/>
              </w:rPr>
              <w:t>Number of Graphics</w:t>
            </w:r>
          </w:p>
        </w:tc>
        <w:tc>
          <w:tcPr>
            <w:tcW w:w="2070" w:type="dxa"/>
            <w:vAlign w:val="center"/>
          </w:tcPr>
          <w:p w14:paraId="4D78721D" w14:textId="6741B353" w:rsidR="005B6FA2" w:rsidRPr="00744EF1" w:rsidRDefault="005E0B16" w:rsidP="005B6FA2">
            <w:pPr>
              <w:spacing w:before="40" w:after="40"/>
              <w:jc w:val="center"/>
              <w:rPr>
                <w:rFonts w:asciiTheme="majorHAnsi" w:hAnsiTheme="majorHAnsi"/>
                <w:sz w:val="22"/>
              </w:rPr>
            </w:pPr>
            <w:r>
              <w:rPr>
                <w:rFonts w:asciiTheme="majorHAnsi" w:hAnsiTheme="majorHAnsi"/>
                <w:sz w:val="22"/>
              </w:rPr>
              <w:t>6</w:t>
            </w:r>
          </w:p>
        </w:tc>
        <w:tc>
          <w:tcPr>
            <w:tcW w:w="2610" w:type="dxa"/>
            <w:vAlign w:val="center"/>
          </w:tcPr>
          <w:p w14:paraId="20BEB028" w14:textId="77777777" w:rsidR="005B6FA2" w:rsidRPr="00744EF1" w:rsidRDefault="005B6FA2" w:rsidP="005B6FA2">
            <w:pPr>
              <w:spacing w:before="40" w:after="40"/>
              <w:rPr>
                <w:rFonts w:asciiTheme="majorHAnsi" w:hAnsiTheme="majorHAnsi"/>
                <w:b/>
                <w:sz w:val="22"/>
              </w:rPr>
            </w:pPr>
          </w:p>
        </w:tc>
        <w:tc>
          <w:tcPr>
            <w:tcW w:w="2268" w:type="dxa"/>
            <w:vAlign w:val="center"/>
          </w:tcPr>
          <w:p w14:paraId="4E78BE67" w14:textId="77777777" w:rsidR="005B6FA2" w:rsidRPr="00744EF1" w:rsidRDefault="005B6FA2" w:rsidP="005B6FA2">
            <w:pPr>
              <w:spacing w:before="40" w:after="40"/>
              <w:rPr>
                <w:rFonts w:asciiTheme="majorHAnsi" w:hAnsiTheme="majorHAnsi"/>
                <w:sz w:val="22"/>
              </w:rPr>
            </w:pPr>
          </w:p>
        </w:tc>
      </w:tr>
      <w:tr w:rsidR="005B6FA2" w14:paraId="53FEF50E" w14:textId="77777777" w:rsidTr="002B2FA9">
        <w:tc>
          <w:tcPr>
            <w:tcW w:w="2628" w:type="dxa"/>
            <w:vAlign w:val="center"/>
          </w:tcPr>
          <w:p w14:paraId="2DE3FF02" w14:textId="77777777" w:rsidR="005B6FA2" w:rsidRPr="00744EF1" w:rsidRDefault="005B6FA2" w:rsidP="005B6FA2">
            <w:pPr>
              <w:spacing w:before="40" w:after="40"/>
              <w:rPr>
                <w:rFonts w:asciiTheme="majorHAnsi" w:hAnsiTheme="majorHAnsi"/>
                <w:b/>
                <w:sz w:val="22"/>
              </w:rPr>
            </w:pPr>
            <w:r w:rsidRPr="00744EF1">
              <w:rPr>
                <w:rFonts w:asciiTheme="majorHAnsi" w:hAnsiTheme="majorHAnsi"/>
                <w:b/>
                <w:sz w:val="22"/>
              </w:rPr>
              <w:t>Grade(s)</w:t>
            </w:r>
          </w:p>
        </w:tc>
        <w:tc>
          <w:tcPr>
            <w:tcW w:w="2070" w:type="dxa"/>
            <w:vAlign w:val="center"/>
          </w:tcPr>
          <w:p w14:paraId="1EBAB27D" w14:textId="5E896CB7" w:rsidR="005B6FA2" w:rsidRPr="00744EF1" w:rsidRDefault="005E0B16" w:rsidP="005B6FA2">
            <w:pPr>
              <w:spacing w:before="40" w:after="40"/>
              <w:jc w:val="center"/>
              <w:rPr>
                <w:rFonts w:asciiTheme="majorHAnsi" w:hAnsiTheme="majorHAnsi"/>
                <w:sz w:val="22"/>
              </w:rPr>
            </w:pPr>
            <w:r>
              <w:rPr>
                <w:rFonts w:asciiTheme="majorHAnsi" w:hAnsiTheme="majorHAnsi"/>
                <w:sz w:val="22"/>
              </w:rPr>
              <w:t>3</w:t>
            </w:r>
          </w:p>
        </w:tc>
        <w:tc>
          <w:tcPr>
            <w:tcW w:w="2610" w:type="dxa"/>
            <w:vAlign w:val="center"/>
          </w:tcPr>
          <w:p w14:paraId="7B5E392D" w14:textId="77777777" w:rsidR="005B6FA2" w:rsidRPr="00744EF1" w:rsidRDefault="005B6FA2" w:rsidP="005B6FA2">
            <w:pPr>
              <w:spacing w:before="40" w:after="40"/>
              <w:rPr>
                <w:rFonts w:asciiTheme="majorHAnsi" w:hAnsiTheme="majorHAnsi"/>
                <w:b/>
                <w:sz w:val="22"/>
              </w:rPr>
            </w:pPr>
          </w:p>
        </w:tc>
        <w:tc>
          <w:tcPr>
            <w:tcW w:w="2268" w:type="dxa"/>
            <w:vAlign w:val="center"/>
          </w:tcPr>
          <w:p w14:paraId="68C47665" w14:textId="77777777" w:rsidR="005B6FA2" w:rsidRPr="00744EF1" w:rsidRDefault="005B6FA2" w:rsidP="005B6FA2">
            <w:pPr>
              <w:spacing w:before="40" w:after="40"/>
              <w:rPr>
                <w:rFonts w:asciiTheme="majorHAnsi" w:hAnsiTheme="majorHAnsi"/>
                <w:sz w:val="22"/>
              </w:rPr>
            </w:pPr>
          </w:p>
        </w:tc>
      </w:tr>
      <w:tr w:rsidR="005B6FA2" w14:paraId="64E713AE" w14:textId="77777777">
        <w:tc>
          <w:tcPr>
            <w:tcW w:w="9576" w:type="dxa"/>
            <w:gridSpan w:val="4"/>
            <w:vAlign w:val="center"/>
          </w:tcPr>
          <w:p w14:paraId="770BF74B" w14:textId="77777777" w:rsidR="005B6FA2" w:rsidRPr="00744EF1" w:rsidRDefault="005B6FA2" w:rsidP="005B6FA2">
            <w:pPr>
              <w:rPr>
                <w:rFonts w:asciiTheme="majorHAnsi" w:hAnsiTheme="majorHAnsi"/>
                <w:b/>
                <w:sz w:val="22"/>
              </w:rPr>
            </w:pPr>
            <w:r w:rsidRPr="00744EF1">
              <w:rPr>
                <w:rFonts w:asciiTheme="majorHAnsi" w:hAnsiTheme="majorHAnsi"/>
                <w:b/>
                <w:sz w:val="22"/>
              </w:rPr>
              <w:t>Copyrighted Material and Sources (Be Specific)</w:t>
            </w:r>
          </w:p>
          <w:p w14:paraId="143C41F6" w14:textId="77777777" w:rsidR="005E0B16" w:rsidRPr="00BF6509" w:rsidRDefault="005E0B16" w:rsidP="005E0B16">
            <w:pPr>
              <w:autoSpaceDE w:val="0"/>
              <w:autoSpaceDN w:val="0"/>
              <w:adjustRightInd w:val="0"/>
              <w:rPr>
                <w:rFonts w:eastAsiaTheme="minorHAnsi" w:cs="Times New Roman"/>
                <w:color w:val="000000"/>
                <w:sz w:val="22"/>
                <w:szCs w:val="22"/>
                <w:lang w:eastAsia="en-US"/>
              </w:rPr>
            </w:pPr>
            <w:r w:rsidRPr="00BF6509">
              <w:rPr>
                <w:rFonts w:eastAsiaTheme="minorHAnsi" w:cs="Times New Roman"/>
                <w:color w:val="000000"/>
                <w:sz w:val="22"/>
                <w:szCs w:val="22"/>
                <w:lang w:eastAsia="en-US"/>
              </w:rPr>
              <w:t>This assessment was developed by the Stanford NGSS Assessment Project (SNAP) and is</w:t>
            </w:r>
          </w:p>
          <w:p w14:paraId="66BB40E0" w14:textId="77777777" w:rsidR="005E0B16" w:rsidRPr="00BF6509" w:rsidRDefault="005E0B16" w:rsidP="005E0B16">
            <w:pPr>
              <w:autoSpaceDE w:val="0"/>
              <w:autoSpaceDN w:val="0"/>
              <w:adjustRightInd w:val="0"/>
              <w:rPr>
                <w:rFonts w:eastAsiaTheme="minorHAnsi" w:cs="Times New Roman"/>
                <w:color w:val="000000"/>
                <w:sz w:val="22"/>
                <w:szCs w:val="22"/>
                <w:lang w:eastAsia="en-US"/>
              </w:rPr>
            </w:pPr>
            <w:r w:rsidRPr="00BF6509">
              <w:rPr>
                <w:rFonts w:eastAsiaTheme="minorHAnsi" w:cs="Times New Roman"/>
                <w:color w:val="000000"/>
                <w:sz w:val="22"/>
                <w:szCs w:val="22"/>
                <w:lang w:eastAsia="en-US"/>
              </w:rPr>
              <w:t xml:space="preserve">distributed under a </w:t>
            </w:r>
            <w:r w:rsidRPr="00BF6509">
              <w:rPr>
                <w:rFonts w:eastAsiaTheme="minorHAnsi" w:cs="Times New Roman"/>
                <w:color w:val="000000" w:themeColor="text1"/>
                <w:sz w:val="22"/>
                <w:szCs w:val="22"/>
                <w:lang w:eastAsia="en-US"/>
              </w:rPr>
              <w:t>Creative Commons CC 4.0 license</w:t>
            </w:r>
            <w:r w:rsidRPr="00BF6509">
              <w:rPr>
                <w:rFonts w:eastAsiaTheme="minorHAnsi" w:cs="Times New Roman"/>
                <w:color w:val="000000"/>
                <w:sz w:val="22"/>
                <w:szCs w:val="22"/>
                <w:lang w:eastAsia="en-US"/>
              </w:rPr>
              <w:t>. This means that you are free to</w:t>
            </w:r>
          </w:p>
          <w:p w14:paraId="38B4B5F3" w14:textId="77777777" w:rsidR="005E0B16" w:rsidRPr="00BF6509" w:rsidRDefault="005E0B16" w:rsidP="005E0B16">
            <w:pPr>
              <w:pStyle w:val="NormalWeb"/>
              <w:spacing w:before="0" w:beforeAutospacing="0" w:after="0" w:afterAutospacing="0"/>
              <w:ind w:right="-90"/>
              <w:rPr>
                <w:rFonts w:asciiTheme="minorHAnsi" w:eastAsiaTheme="minorHAnsi" w:hAnsiTheme="minorHAnsi"/>
                <w:color w:val="000000"/>
                <w:sz w:val="22"/>
                <w:szCs w:val="22"/>
              </w:rPr>
            </w:pPr>
            <w:r w:rsidRPr="00BF6509">
              <w:rPr>
                <w:rFonts w:asciiTheme="minorHAnsi" w:eastAsiaTheme="minorHAnsi" w:hAnsiTheme="minorHAnsi"/>
                <w:color w:val="000000"/>
                <w:sz w:val="22"/>
                <w:szCs w:val="22"/>
              </w:rPr>
              <w:t>share and adapt these materials as long as you follow the following terms:</w:t>
            </w:r>
          </w:p>
          <w:p w14:paraId="07B4F41D" w14:textId="77777777" w:rsidR="005E0B16" w:rsidRPr="00BF6509" w:rsidRDefault="005E0B16" w:rsidP="005E0B16">
            <w:pPr>
              <w:pStyle w:val="NormalWeb"/>
              <w:spacing w:before="0" w:beforeAutospacing="0" w:after="0" w:afterAutospacing="0"/>
              <w:ind w:right="-90"/>
              <w:rPr>
                <w:rFonts w:asciiTheme="minorHAnsi" w:eastAsiaTheme="minorHAnsi" w:hAnsiTheme="minorHAnsi"/>
                <w:color w:val="000000"/>
                <w:sz w:val="22"/>
                <w:szCs w:val="22"/>
              </w:rPr>
            </w:pPr>
          </w:p>
          <w:p w14:paraId="624D956D" w14:textId="77777777" w:rsidR="005B6FA2" w:rsidRPr="00BF6509" w:rsidRDefault="005E0B16" w:rsidP="005E0B16">
            <w:pPr>
              <w:pStyle w:val="NormalWeb"/>
              <w:spacing w:before="0" w:beforeAutospacing="0" w:after="0" w:afterAutospacing="0"/>
              <w:rPr>
                <w:rFonts w:asciiTheme="minorHAnsi" w:hAnsiTheme="minorHAnsi"/>
                <w:color w:val="000000"/>
                <w:sz w:val="22"/>
                <w:szCs w:val="22"/>
              </w:rPr>
            </w:pPr>
            <w:r w:rsidRPr="00BF6509">
              <w:rPr>
                <w:rFonts w:asciiTheme="minorHAnsi" w:hAnsiTheme="minorHAnsi"/>
                <w:color w:val="000000"/>
                <w:sz w:val="22"/>
                <w:szCs w:val="22"/>
              </w:rPr>
              <w:t xml:space="preserve">This work is licensed under a </w:t>
            </w:r>
            <w:hyperlink r:id="rId24" w:history="1">
              <w:r w:rsidRPr="00BF6509">
                <w:rPr>
                  <w:rStyle w:val="Hyperlink"/>
                  <w:rFonts w:asciiTheme="minorHAnsi" w:hAnsiTheme="minorHAnsi"/>
                  <w:sz w:val="22"/>
                  <w:szCs w:val="22"/>
                </w:rPr>
                <w:t xml:space="preserve">Creative Commons Attribution 4.0 </w:t>
              </w:r>
            </w:hyperlink>
            <w:r w:rsidRPr="00BF6509">
              <w:rPr>
                <w:rFonts w:asciiTheme="minorHAnsi" w:hAnsiTheme="minorHAnsi"/>
                <w:color w:val="0000FF"/>
                <w:sz w:val="22"/>
                <w:szCs w:val="22"/>
                <w:u w:val="single"/>
              </w:rPr>
              <w:t xml:space="preserve">License </w:t>
            </w:r>
            <w:r w:rsidRPr="00BF6509">
              <w:rPr>
                <w:rFonts w:asciiTheme="minorHAnsi" w:hAnsiTheme="minorHAnsi"/>
                <w:color w:val="000000"/>
                <w:sz w:val="22"/>
                <w:szCs w:val="22"/>
              </w:rPr>
              <w:t>by the Stanford NGSS Assessment Project</w:t>
            </w:r>
            <w:r w:rsidRPr="00BF6509">
              <w:rPr>
                <w:rFonts w:asciiTheme="minorHAnsi" w:hAnsiTheme="minorHAnsi"/>
                <w:color w:val="000000"/>
                <w:sz w:val="22"/>
                <w:szCs w:val="22"/>
                <w:u w:val="single"/>
              </w:rPr>
              <w:t xml:space="preserve"> </w:t>
            </w:r>
            <w:hyperlink r:id="rId25" w:history="1">
              <w:r w:rsidRPr="00BF6509">
                <w:rPr>
                  <w:rStyle w:val="Hyperlink"/>
                  <w:rFonts w:asciiTheme="minorHAnsi" w:hAnsiTheme="minorHAnsi"/>
                  <w:sz w:val="22"/>
                  <w:szCs w:val="22"/>
                </w:rPr>
                <w:t>http://snapgse.stanford.edu/</w:t>
              </w:r>
            </w:hyperlink>
            <w:r w:rsidRPr="00BF6509">
              <w:rPr>
                <w:rFonts w:asciiTheme="minorHAnsi" w:hAnsiTheme="minorHAnsi"/>
                <w:color w:val="000000"/>
                <w:sz w:val="22"/>
                <w:szCs w:val="22"/>
              </w:rPr>
              <w:t>.</w:t>
            </w:r>
          </w:p>
          <w:p w14:paraId="3CBE203A" w14:textId="1BC4A729" w:rsidR="005E0B16" w:rsidRPr="005E0B16" w:rsidRDefault="005E0B16" w:rsidP="005E0B16">
            <w:pPr>
              <w:pStyle w:val="NormalWeb"/>
              <w:spacing w:before="0" w:beforeAutospacing="0" w:after="0" w:afterAutospacing="0"/>
              <w:rPr>
                <w:rFonts w:ascii="Century" w:hAnsi="Century"/>
                <w:color w:val="000000"/>
                <w:sz w:val="22"/>
                <w:szCs w:val="22"/>
              </w:rPr>
            </w:pPr>
          </w:p>
        </w:tc>
      </w:tr>
      <w:tr w:rsidR="005B6FA2" w14:paraId="326AC5B7" w14:textId="77777777">
        <w:tc>
          <w:tcPr>
            <w:tcW w:w="9576" w:type="dxa"/>
            <w:gridSpan w:val="4"/>
            <w:vAlign w:val="center"/>
          </w:tcPr>
          <w:p w14:paraId="0FEAE669" w14:textId="77777777" w:rsidR="005B6FA2" w:rsidRPr="00744EF1" w:rsidRDefault="005B6FA2" w:rsidP="005B6FA2">
            <w:pPr>
              <w:rPr>
                <w:rFonts w:asciiTheme="majorHAnsi" w:hAnsiTheme="majorHAnsi"/>
                <w:b/>
                <w:sz w:val="22"/>
              </w:rPr>
            </w:pPr>
            <w:r w:rsidRPr="00744EF1">
              <w:rPr>
                <w:rFonts w:asciiTheme="majorHAnsi" w:hAnsiTheme="majorHAnsi"/>
                <w:b/>
                <w:sz w:val="22"/>
              </w:rPr>
              <w:t>Team Lead</w:t>
            </w:r>
            <w:r w:rsidR="002B2FA9">
              <w:rPr>
                <w:rFonts w:asciiTheme="majorHAnsi" w:hAnsiTheme="majorHAnsi"/>
                <w:b/>
                <w:sz w:val="22"/>
              </w:rPr>
              <w:t>er</w:t>
            </w:r>
            <w:r w:rsidRPr="00744EF1">
              <w:rPr>
                <w:rFonts w:asciiTheme="majorHAnsi" w:hAnsiTheme="majorHAnsi"/>
                <w:b/>
                <w:sz w:val="22"/>
              </w:rPr>
              <w:t xml:space="preserve"> Comments</w:t>
            </w:r>
          </w:p>
          <w:p w14:paraId="419608B6" w14:textId="77777777" w:rsidR="005B6FA2" w:rsidRPr="00744EF1" w:rsidRDefault="005B6FA2" w:rsidP="005B6FA2">
            <w:pPr>
              <w:rPr>
                <w:rFonts w:asciiTheme="majorHAnsi" w:hAnsiTheme="majorHAnsi"/>
                <w:b/>
                <w:sz w:val="22"/>
              </w:rPr>
            </w:pPr>
          </w:p>
          <w:p w14:paraId="33D8FB4B" w14:textId="77777777" w:rsidR="005B6FA2" w:rsidRPr="00744EF1" w:rsidRDefault="005B6FA2" w:rsidP="005B6FA2">
            <w:pPr>
              <w:rPr>
                <w:rFonts w:asciiTheme="majorHAnsi" w:hAnsiTheme="majorHAnsi"/>
                <w:b/>
                <w:sz w:val="22"/>
              </w:rPr>
            </w:pPr>
          </w:p>
          <w:p w14:paraId="262D4989" w14:textId="77777777" w:rsidR="005B6FA2" w:rsidRPr="00744EF1" w:rsidRDefault="005B6FA2" w:rsidP="005B6FA2">
            <w:pPr>
              <w:rPr>
                <w:rFonts w:asciiTheme="majorHAnsi" w:hAnsiTheme="majorHAnsi"/>
                <w:b/>
                <w:sz w:val="22"/>
              </w:rPr>
            </w:pPr>
          </w:p>
        </w:tc>
      </w:tr>
      <w:tr w:rsidR="005B6FA2" w14:paraId="3E594780" w14:textId="77777777">
        <w:tc>
          <w:tcPr>
            <w:tcW w:w="9576" w:type="dxa"/>
            <w:gridSpan w:val="4"/>
            <w:vAlign w:val="center"/>
          </w:tcPr>
          <w:p w14:paraId="452FD91E" w14:textId="77777777" w:rsidR="005B6FA2" w:rsidRPr="00744EF1" w:rsidRDefault="005B6FA2" w:rsidP="005B6FA2">
            <w:pPr>
              <w:rPr>
                <w:rFonts w:asciiTheme="majorHAnsi" w:hAnsiTheme="majorHAnsi"/>
                <w:b/>
                <w:sz w:val="22"/>
              </w:rPr>
            </w:pPr>
            <w:r w:rsidRPr="00744EF1">
              <w:rPr>
                <w:rFonts w:asciiTheme="majorHAnsi" w:hAnsiTheme="majorHAnsi"/>
                <w:b/>
                <w:sz w:val="22"/>
              </w:rPr>
              <w:t>Editor Comments</w:t>
            </w:r>
          </w:p>
          <w:p w14:paraId="1D336EB2" w14:textId="71051A99" w:rsidR="00BF6509" w:rsidRPr="00704FDD" w:rsidRDefault="00BF6509" w:rsidP="00BF6509">
            <w:pPr>
              <w:pStyle w:val="NormalWeb"/>
              <w:spacing w:before="0" w:beforeAutospacing="0" w:after="0" w:afterAutospacing="0"/>
              <w:ind w:right="-90"/>
              <w:rPr>
                <w:rFonts w:asciiTheme="minorHAnsi" w:hAnsiTheme="minorHAnsi" w:cstheme="majorHAnsi"/>
                <w:color w:val="000000" w:themeColor="text1"/>
                <w:sz w:val="22"/>
                <w:szCs w:val="22"/>
              </w:rPr>
            </w:pPr>
            <w:r w:rsidRPr="00704FDD">
              <w:rPr>
                <w:rFonts w:asciiTheme="minorHAnsi" w:hAnsiTheme="minorHAnsi" w:cstheme="majorHAnsi"/>
                <w:color w:val="000000" w:themeColor="text1"/>
                <w:sz w:val="22"/>
                <w:szCs w:val="22"/>
              </w:rPr>
              <w:t>This assessment has been modified to fit the format of other performance assessments created by the Michigan Assessment Consortium. This adaptation of the assessment has not been endorsed nor approved by the Stanford University NGSS Assessment Project.</w:t>
            </w:r>
          </w:p>
          <w:p w14:paraId="30120512" w14:textId="77777777" w:rsidR="005B6FA2" w:rsidRPr="00744EF1" w:rsidRDefault="005B6FA2" w:rsidP="005B6FA2">
            <w:pPr>
              <w:rPr>
                <w:rFonts w:asciiTheme="majorHAnsi" w:hAnsiTheme="majorHAnsi"/>
                <w:sz w:val="22"/>
              </w:rPr>
            </w:pPr>
          </w:p>
        </w:tc>
      </w:tr>
    </w:tbl>
    <w:p w14:paraId="0218C9AD" w14:textId="77777777" w:rsidR="005B6FA2" w:rsidRPr="00A9052D" w:rsidRDefault="005B6FA2" w:rsidP="005B6FA2">
      <w:pPr>
        <w:ind w:right="504"/>
        <w:rPr>
          <w:sz w:val="28"/>
        </w:rPr>
      </w:pPr>
    </w:p>
    <w:p w14:paraId="0BFDB2F7" w14:textId="77777777" w:rsidR="005B6FA2" w:rsidRDefault="005B6FA2" w:rsidP="005B6FA2"/>
    <w:sectPr w:rsidR="005B6FA2" w:rsidSect="005B6FA2">
      <w:headerReference w:type="even" r:id="rId26"/>
      <w:headerReference w:type="default" r:id="rId27"/>
      <w:footerReference w:type="even" r:id="rId28"/>
      <w:footerReference w:type="default" r:id="rId29"/>
      <w:headerReference w:type="first" r:id="rId30"/>
      <w:footerReference w:type="first" r:id="rId31"/>
      <w:pgSz w:w="12240" w:h="15840"/>
      <w:pgMar w:top="1080" w:right="1440" w:bottom="1080" w:left="1440" w:header="0" w:footer="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C9E42" w14:textId="77777777" w:rsidR="00F0635E" w:rsidRDefault="00F0635E">
      <w:r>
        <w:separator/>
      </w:r>
    </w:p>
  </w:endnote>
  <w:endnote w:type="continuationSeparator" w:id="0">
    <w:p w14:paraId="6EF31EF0" w14:textId="77777777" w:rsidR="00F0635E" w:rsidRDefault="00F06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Í?÷∑˛">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C6BA" w14:textId="77777777" w:rsidR="005B6FA2" w:rsidRDefault="005B6FA2" w:rsidP="005B6F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FB9F65" w14:textId="77777777" w:rsidR="005B6FA2" w:rsidRDefault="005B6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C4104" w14:textId="77777777" w:rsidR="005B6FA2" w:rsidRPr="0070219B" w:rsidRDefault="005B6FA2" w:rsidP="005B6FA2">
    <w:pPr>
      <w:pStyle w:val="Footer"/>
      <w:framePr w:wrap="around" w:vAnchor="text" w:hAnchor="margin" w:xAlign="center" w:y="1"/>
      <w:spacing w:after="120"/>
      <w:rPr>
        <w:rStyle w:val="PageNumber"/>
      </w:rPr>
    </w:pPr>
    <w:r w:rsidRPr="0070219B">
      <w:rPr>
        <w:rStyle w:val="PageNumber"/>
        <w:sz w:val="22"/>
      </w:rPr>
      <w:fldChar w:fldCharType="begin"/>
    </w:r>
    <w:r w:rsidRPr="0070219B">
      <w:rPr>
        <w:rStyle w:val="PageNumber"/>
        <w:sz w:val="22"/>
      </w:rPr>
      <w:instrText xml:space="preserve">PAGE  </w:instrText>
    </w:r>
    <w:r w:rsidRPr="0070219B">
      <w:rPr>
        <w:rStyle w:val="PageNumber"/>
        <w:sz w:val="22"/>
      </w:rPr>
      <w:fldChar w:fldCharType="separate"/>
    </w:r>
    <w:r w:rsidR="00200422">
      <w:rPr>
        <w:rStyle w:val="PageNumber"/>
        <w:noProof/>
        <w:sz w:val="22"/>
      </w:rPr>
      <w:t>8</w:t>
    </w:r>
    <w:r w:rsidRPr="0070219B">
      <w:rPr>
        <w:rStyle w:val="PageNumber"/>
        <w:sz w:val="22"/>
      </w:rPr>
      <w:fldChar w:fldCharType="end"/>
    </w:r>
  </w:p>
  <w:p w14:paraId="6587031A" w14:textId="77777777" w:rsidR="005B6FA2" w:rsidRDefault="005B6FA2">
    <w:pPr>
      <w:pStyle w:val="Footer"/>
    </w:pPr>
  </w:p>
  <w:p w14:paraId="078EF5AF" w14:textId="77777777" w:rsidR="005B6FA2" w:rsidRDefault="005B6FA2">
    <w:pPr>
      <w:pStyle w:val="Footer"/>
    </w:pPr>
  </w:p>
  <w:p w14:paraId="1273EA02" w14:textId="77777777" w:rsidR="005B6FA2" w:rsidRDefault="005B6FA2">
    <w:pPr>
      <w:pStyle w:val="Footer"/>
    </w:pPr>
  </w:p>
  <w:p w14:paraId="03E50162" w14:textId="77777777" w:rsidR="005B6FA2" w:rsidRDefault="005B6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BDEF1" w14:textId="77777777" w:rsidR="00D818A1" w:rsidRDefault="00D81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A9E56" w14:textId="77777777" w:rsidR="00F0635E" w:rsidRDefault="00F0635E">
      <w:r>
        <w:separator/>
      </w:r>
    </w:p>
  </w:footnote>
  <w:footnote w:type="continuationSeparator" w:id="0">
    <w:p w14:paraId="7860FE30" w14:textId="77777777" w:rsidR="00F0635E" w:rsidRDefault="00F06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0ECD6" w14:textId="4D452E61" w:rsidR="00D818A1" w:rsidRDefault="00F0635E">
    <w:pPr>
      <w:pStyle w:val="Header"/>
    </w:pPr>
    <w:r>
      <w:rPr>
        <w:noProof/>
      </w:rPr>
      <w:pict w14:anchorId="023BD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61172" o:spid="_x0000_s2050" type="#_x0000_t136" style="position:absolute;margin-left:0;margin-top:0;width:571.8pt;height:87.95pt;rotation:315;z-index:-251655168;mso-position-horizontal:center;mso-position-horizontal-relative:margin;mso-position-vertical:center;mso-position-vertical-relative:margin" o:allowincell="f" fillcolor="silver" stroked="f">
          <v:fill opacity=".5"/>
          <v:textpath style="font-family:&quot;Cambria&quot;;font-size:1pt" string="DESK REFEREN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676BC" w14:textId="48873B9B" w:rsidR="00D818A1" w:rsidRDefault="00F0635E">
    <w:pPr>
      <w:pStyle w:val="Header"/>
    </w:pPr>
    <w:r>
      <w:rPr>
        <w:noProof/>
      </w:rPr>
      <w:pict w14:anchorId="53FA6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61173" o:spid="_x0000_s2051" type="#_x0000_t136" style="position:absolute;margin-left:0;margin-top:0;width:571.8pt;height:87.95pt;rotation:315;z-index:-251653120;mso-position-horizontal:center;mso-position-horizontal-relative:margin;mso-position-vertical:center;mso-position-vertical-relative:margin" o:allowincell="f" fillcolor="silver" stroked="f">
          <v:fill opacity=".5"/>
          <v:textpath style="font-family:&quot;Cambria&quot;;font-size:1pt" string="DESK REFERENC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948D" w14:textId="6185BA85" w:rsidR="00D818A1" w:rsidRDefault="00F0635E">
    <w:pPr>
      <w:pStyle w:val="Header"/>
    </w:pPr>
    <w:r>
      <w:rPr>
        <w:noProof/>
      </w:rPr>
      <w:pict w14:anchorId="46590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861171" o:spid="_x0000_s2049" type="#_x0000_t136" style="position:absolute;margin-left:0;margin-top:0;width:571.8pt;height:87.95pt;rotation:315;z-index:-251657216;mso-position-horizontal:center;mso-position-horizontal-relative:margin;mso-position-vertical:center;mso-position-vertical-relative:margin" o:allowincell="f" fillcolor="silver" stroked="f">
          <v:fill opacity=".5"/>
          <v:textpath style="font-family:&quot;Cambria&quot;;font-size:1pt" string="DESK REFERENC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CA1"/>
    <w:multiLevelType w:val="hybridMultilevel"/>
    <w:tmpl w:val="17AA594A"/>
    <w:lvl w:ilvl="0" w:tplc="4A3E8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004EF"/>
    <w:multiLevelType w:val="hybridMultilevel"/>
    <w:tmpl w:val="0420977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23461"/>
    <w:multiLevelType w:val="multilevel"/>
    <w:tmpl w:val="0420977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EA7241"/>
    <w:multiLevelType w:val="hybridMultilevel"/>
    <w:tmpl w:val="F3F45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451DA"/>
    <w:multiLevelType w:val="hybridMultilevel"/>
    <w:tmpl w:val="B0FC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B4765"/>
    <w:multiLevelType w:val="hybridMultilevel"/>
    <w:tmpl w:val="628C3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D490C"/>
    <w:multiLevelType w:val="multilevel"/>
    <w:tmpl w:val="AF8C3D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18A751D"/>
    <w:multiLevelType w:val="hybridMultilevel"/>
    <w:tmpl w:val="AEE8A09C"/>
    <w:lvl w:ilvl="0" w:tplc="1FC0546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023FE1"/>
    <w:multiLevelType w:val="hybridMultilevel"/>
    <w:tmpl w:val="9AB4709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A3774"/>
    <w:multiLevelType w:val="hybridMultilevel"/>
    <w:tmpl w:val="1B7A8D5A"/>
    <w:lvl w:ilvl="0" w:tplc="40D8F98C">
      <w:start w:val="1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695333"/>
    <w:multiLevelType w:val="hybridMultilevel"/>
    <w:tmpl w:val="E682B558"/>
    <w:lvl w:ilvl="0" w:tplc="6CA8D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97BD8"/>
    <w:multiLevelType w:val="hybridMultilevel"/>
    <w:tmpl w:val="A7480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B7BBC"/>
    <w:multiLevelType w:val="hybridMultilevel"/>
    <w:tmpl w:val="F3F45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22E14"/>
    <w:multiLevelType w:val="hybridMultilevel"/>
    <w:tmpl w:val="69FEBA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5A2FB0"/>
    <w:multiLevelType w:val="hybridMultilevel"/>
    <w:tmpl w:val="39A25A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954A06"/>
    <w:multiLevelType w:val="hybridMultilevel"/>
    <w:tmpl w:val="0436C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0442B7"/>
    <w:multiLevelType w:val="hybridMultilevel"/>
    <w:tmpl w:val="37E00C7C"/>
    <w:lvl w:ilvl="0" w:tplc="52341AD4">
      <w:start w:val="1"/>
      <w:numFmt w:val="bullet"/>
      <w:pStyle w:val="Smallbullets"/>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4D559D"/>
    <w:multiLevelType w:val="hybridMultilevel"/>
    <w:tmpl w:val="71A06D3C"/>
    <w:lvl w:ilvl="0" w:tplc="CCD20CE8">
      <w:start w:val="1"/>
      <w:numFmt w:val="bullet"/>
      <w:pStyle w:val="BulletsChecklis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D4B5446"/>
    <w:multiLevelType w:val="hybridMultilevel"/>
    <w:tmpl w:val="4BCE78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FCF4A5A"/>
    <w:multiLevelType w:val="hybridMultilevel"/>
    <w:tmpl w:val="6BBA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F21BCE"/>
    <w:multiLevelType w:val="hybridMultilevel"/>
    <w:tmpl w:val="DE808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715DDD"/>
    <w:multiLevelType w:val="hybridMultilevel"/>
    <w:tmpl w:val="2A2C658C"/>
    <w:lvl w:ilvl="0" w:tplc="04090003">
      <w:start w:val="1"/>
      <w:numFmt w:val="bullet"/>
      <w:lvlText w:val="o"/>
      <w:lvlJc w:val="left"/>
      <w:pPr>
        <w:ind w:left="720" w:hanging="360"/>
      </w:pPr>
      <w:rPr>
        <w:rFonts w:ascii="Courier New" w:hAnsi="Courier New" w:hint="default"/>
      </w:rPr>
    </w:lvl>
    <w:lvl w:ilvl="1" w:tplc="34506B5C">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939AC"/>
    <w:multiLevelType w:val="hybridMultilevel"/>
    <w:tmpl w:val="6756B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344845"/>
    <w:multiLevelType w:val="hybridMultilevel"/>
    <w:tmpl w:val="9098A058"/>
    <w:lvl w:ilvl="0" w:tplc="40D8F98C">
      <w:start w:val="1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444E2"/>
    <w:multiLevelType w:val="hybridMultilevel"/>
    <w:tmpl w:val="ADE2458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6"/>
  </w:num>
  <w:num w:numId="3">
    <w:abstractNumId w:val="24"/>
  </w:num>
  <w:num w:numId="4">
    <w:abstractNumId w:val="7"/>
  </w:num>
  <w:num w:numId="5">
    <w:abstractNumId w:val="8"/>
  </w:num>
  <w:num w:numId="6">
    <w:abstractNumId w:val="1"/>
  </w:num>
  <w:num w:numId="7">
    <w:abstractNumId w:val="0"/>
  </w:num>
  <w:num w:numId="8">
    <w:abstractNumId w:val="2"/>
  </w:num>
  <w:num w:numId="9">
    <w:abstractNumId w:val="9"/>
  </w:num>
  <w:num w:numId="10">
    <w:abstractNumId w:val="23"/>
  </w:num>
  <w:num w:numId="11">
    <w:abstractNumId w:val="21"/>
  </w:num>
  <w:num w:numId="12">
    <w:abstractNumId w:val="10"/>
  </w:num>
  <w:num w:numId="13">
    <w:abstractNumId w:val="19"/>
  </w:num>
  <w:num w:numId="14">
    <w:abstractNumId w:val="4"/>
  </w:num>
  <w:num w:numId="15">
    <w:abstractNumId w:val="3"/>
  </w:num>
  <w:num w:numId="16">
    <w:abstractNumId w:val="12"/>
  </w:num>
  <w:num w:numId="17">
    <w:abstractNumId w:val="14"/>
  </w:num>
  <w:num w:numId="18">
    <w:abstractNumId w:val="11"/>
  </w:num>
  <w:num w:numId="19">
    <w:abstractNumId w:val="18"/>
  </w:num>
  <w:num w:numId="20">
    <w:abstractNumId w:val="6"/>
  </w:num>
  <w:num w:numId="21">
    <w:abstractNumId w:val="20"/>
  </w:num>
  <w:num w:numId="22">
    <w:abstractNumId w:val="5"/>
  </w:num>
  <w:num w:numId="23">
    <w:abstractNumId w:val="13"/>
  </w:num>
  <w:num w:numId="24">
    <w:abstractNumId w:val="2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FA2"/>
    <w:rsid w:val="00017484"/>
    <w:rsid w:val="00082253"/>
    <w:rsid w:val="00083ED6"/>
    <w:rsid w:val="0015718E"/>
    <w:rsid w:val="00174447"/>
    <w:rsid w:val="00200422"/>
    <w:rsid w:val="00204547"/>
    <w:rsid w:val="002322D4"/>
    <w:rsid w:val="00272F34"/>
    <w:rsid w:val="00285E9D"/>
    <w:rsid w:val="002B2FA9"/>
    <w:rsid w:val="0033710F"/>
    <w:rsid w:val="00377F68"/>
    <w:rsid w:val="003A1421"/>
    <w:rsid w:val="00400988"/>
    <w:rsid w:val="00445C09"/>
    <w:rsid w:val="004F75E1"/>
    <w:rsid w:val="0058127C"/>
    <w:rsid w:val="005865D2"/>
    <w:rsid w:val="005B6FA2"/>
    <w:rsid w:val="005E0B16"/>
    <w:rsid w:val="005E7F9D"/>
    <w:rsid w:val="006E6E0A"/>
    <w:rsid w:val="00704FDD"/>
    <w:rsid w:val="007A6538"/>
    <w:rsid w:val="00824E89"/>
    <w:rsid w:val="00831348"/>
    <w:rsid w:val="008A19CF"/>
    <w:rsid w:val="00920643"/>
    <w:rsid w:val="0094218E"/>
    <w:rsid w:val="009766C9"/>
    <w:rsid w:val="009B2ED1"/>
    <w:rsid w:val="00B84CD1"/>
    <w:rsid w:val="00BF6509"/>
    <w:rsid w:val="00D61171"/>
    <w:rsid w:val="00D818A1"/>
    <w:rsid w:val="00DB096B"/>
    <w:rsid w:val="00DB17EF"/>
    <w:rsid w:val="00E47223"/>
    <w:rsid w:val="00ED28CB"/>
    <w:rsid w:val="00F0635E"/>
    <w:rsid w:val="00F53476"/>
    <w:rsid w:val="00F6544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69C4C617"/>
  <w15:docId w15:val="{D595098F-6B6D-7344-96BE-FB4B2F44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219B"/>
    <w:rPr>
      <w:rFonts w:eastAsiaTheme="minorEastAsia"/>
      <w:sz w:val="24"/>
      <w:szCs w:val="24"/>
      <w:lang w:eastAsia="ja-JP"/>
    </w:rPr>
  </w:style>
  <w:style w:type="paragraph" w:styleId="Heading1">
    <w:name w:val="heading 1"/>
    <w:basedOn w:val="Normal"/>
    <w:next w:val="Normal"/>
    <w:link w:val="Heading1Char"/>
    <w:uiPriority w:val="9"/>
    <w:qFormat/>
    <w:rsid w:val="0070219B"/>
    <w:pPr>
      <w:keepNext/>
      <w:keepLines/>
      <w:pBdr>
        <w:bottom w:val="single" w:sz="8" w:space="1" w:color="auto"/>
      </w:pBdr>
      <w:spacing w:before="480"/>
      <w:jc w:val="center"/>
      <w:outlineLvl w:val="0"/>
    </w:pPr>
    <w:rPr>
      <w:rFonts w:asciiTheme="majorHAnsi" w:eastAsiaTheme="majorEastAsia" w:hAnsiTheme="majorHAnsi" w:cstheme="majorBidi"/>
      <w:b/>
      <w:bCs/>
      <w:caps/>
      <w:sz w:val="40"/>
      <w:szCs w:val="32"/>
    </w:rPr>
  </w:style>
  <w:style w:type="paragraph" w:styleId="Heading2">
    <w:name w:val="heading 2"/>
    <w:basedOn w:val="Normal"/>
    <w:next w:val="Normal"/>
    <w:link w:val="Heading2Char"/>
    <w:uiPriority w:val="9"/>
    <w:unhideWhenUsed/>
    <w:qFormat/>
    <w:rsid w:val="0070219B"/>
    <w:pPr>
      <w:keepNext/>
      <w:keepLines/>
      <w:pBdr>
        <w:bottom w:val="single" w:sz="4" w:space="1" w:color="595959" w:themeColor="text1" w:themeTint="A6"/>
      </w:pBdr>
      <w:spacing w:before="200" w:after="120"/>
      <w:outlineLvl w:val="1"/>
    </w:pPr>
    <w:rPr>
      <w:rFonts w:asciiTheme="majorHAnsi" w:eastAsiaTheme="majorEastAsia" w:hAnsiTheme="majorHAnsi" w:cstheme="majorBidi"/>
      <w:b/>
      <w:bCs/>
      <w:caps/>
      <w:sz w:val="28"/>
      <w:szCs w:val="26"/>
    </w:rPr>
  </w:style>
  <w:style w:type="paragraph" w:styleId="Heading3">
    <w:name w:val="heading 3"/>
    <w:basedOn w:val="Normal"/>
    <w:next w:val="Normal"/>
    <w:link w:val="Heading3Char"/>
    <w:uiPriority w:val="9"/>
    <w:unhideWhenUsed/>
    <w:qFormat/>
    <w:rsid w:val="0070219B"/>
    <w:pPr>
      <w:outlineLvl w:val="2"/>
    </w:pPr>
    <w:rPr>
      <w:rFonts w:asciiTheme="majorHAnsi" w:hAnsiTheme="majorHAnsi"/>
      <w:b/>
    </w:rPr>
  </w:style>
  <w:style w:type="paragraph" w:styleId="Heading5">
    <w:name w:val="heading 5"/>
    <w:basedOn w:val="Normal"/>
    <w:next w:val="Normal"/>
    <w:link w:val="Heading5Char"/>
    <w:qFormat/>
    <w:rsid w:val="0070219B"/>
    <w:pPr>
      <w:spacing w:before="240" w:after="60"/>
      <w:outlineLvl w:val="4"/>
    </w:pPr>
    <w:rPr>
      <w:rFonts w:eastAsiaTheme="minorHAns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D61CF"/>
    <w:rPr>
      <w:rFonts w:ascii="Lucida Grande" w:hAnsi="Lucida Grande"/>
      <w:sz w:val="18"/>
      <w:szCs w:val="18"/>
    </w:rPr>
  </w:style>
  <w:style w:type="paragraph" w:customStyle="1" w:styleId="Cover2">
    <w:name w:val="Cover 2"/>
    <w:basedOn w:val="Normal"/>
    <w:qFormat/>
    <w:rsid w:val="0070219B"/>
    <w:pPr>
      <w:jc w:val="center"/>
    </w:pPr>
    <w:rPr>
      <w:rFonts w:ascii="Century Gothic" w:hAnsi="Century Gothic"/>
      <w:sz w:val="36"/>
      <w:szCs w:val="72"/>
    </w:rPr>
  </w:style>
  <w:style w:type="paragraph" w:customStyle="1" w:styleId="Cover3">
    <w:name w:val="Cover 3"/>
    <w:basedOn w:val="Normal"/>
    <w:qFormat/>
    <w:rsid w:val="0070219B"/>
    <w:pPr>
      <w:jc w:val="center"/>
    </w:pPr>
    <w:rPr>
      <w:rFonts w:ascii="Century Gothic" w:hAnsi="Century Gothic"/>
      <w:sz w:val="48"/>
      <w:szCs w:val="72"/>
    </w:rPr>
  </w:style>
  <w:style w:type="paragraph" w:customStyle="1" w:styleId="Cover4">
    <w:name w:val="Cover 4"/>
    <w:basedOn w:val="Normal"/>
    <w:qFormat/>
    <w:rsid w:val="0070219B"/>
    <w:pPr>
      <w:jc w:val="center"/>
    </w:pPr>
    <w:rPr>
      <w:rFonts w:ascii="Century Gothic" w:hAnsi="Century Gothic"/>
      <w:sz w:val="28"/>
      <w:szCs w:val="44"/>
    </w:rPr>
  </w:style>
  <w:style w:type="character" w:customStyle="1" w:styleId="Heading1Char">
    <w:name w:val="Heading 1 Char"/>
    <w:basedOn w:val="DefaultParagraphFont"/>
    <w:link w:val="Heading1"/>
    <w:uiPriority w:val="9"/>
    <w:rsid w:val="0070219B"/>
    <w:rPr>
      <w:rFonts w:asciiTheme="majorHAnsi" w:eastAsiaTheme="majorEastAsia" w:hAnsiTheme="majorHAnsi" w:cstheme="majorBidi"/>
      <w:b/>
      <w:bCs/>
      <w:caps/>
      <w:sz w:val="40"/>
      <w:szCs w:val="32"/>
      <w:lang w:eastAsia="ja-JP"/>
    </w:rPr>
  </w:style>
  <w:style w:type="character" w:customStyle="1" w:styleId="Heading2Char">
    <w:name w:val="Heading 2 Char"/>
    <w:basedOn w:val="DefaultParagraphFont"/>
    <w:link w:val="Heading2"/>
    <w:uiPriority w:val="9"/>
    <w:rsid w:val="0070219B"/>
    <w:rPr>
      <w:rFonts w:asciiTheme="majorHAnsi" w:eastAsiaTheme="majorEastAsia" w:hAnsiTheme="majorHAnsi" w:cstheme="majorBidi"/>
      <w:b/>
      <w:bCs/>
      <w:caps/>
      <w:sz w:val="28"/>
      <w:szCs w:val="26"/>
      <w:lang w:eastAsia="ja-JP"/>
    </w:rPr>
  </w:style>
  <w:style w:type="character" w:customStyle="1" w:styleId="Heading3Char">
    <w:name w:val="Heading 3 Char"/>
    <w:basedOn w:val="DefaultParagraphFont"/>
    <w:link w:val="Heading3"/>
    <w:uiPriority w:val="9"/>
    <w:rsid w:val="0070219B"/>
    <w:rPr>
      <w:rFonts w:asciiTheme="majorHAnsi" w:eastAsiaTheme="minorEastAsia" w:hAnsiTheme="majorHAnsi"/>
      <w:b/>
      <w:sz w:val="24"/>
      <w:szCs w:val="24"/>
      <w:lang w:eastAsia="ja-JP"/>
    </w:rPr>
  </w:style>
  <w:style w:type="character" w:customStyle="1" w:styleId="Heading5Char">
    <w:name w:val="Heading 5 Char"/>
    <w:basedOn w:val="DefaultParagraphFont"/>
    <w:link w:val="Heading5"/>
    <w:rsid w:val="0070219B"/>
    <w:rPr>
      <w:b/>
      <w:bCs/>
      <w:i/>
      <w:iCs/>
      <w:sz w:val="26"/>
      <w:szCs w:val="26"/>
      <w:lang w:eastAsia="ja-JP"/>
    </w:rPr>
  </w:style>
  <w:style w:type="paragraph" w:customStyle="1" w:styleId="TeacherBooklet">
    <w:name w:val="Teacher Booklet"/>
    <w:basedOn w:val="Cover3"/>
    <w:qFormat/>
    <w:rsid w:val="0070219B"/>
    <w:rPr>
      <w:b/>
    </w:rPr>
  </w:style>
  <w:style w:type="paragraph" w:customStyle="1" w:styleId="BulletsChecklist">
    <w:name w:val="Bullets Checklist"/>
    <w:basedOn w:val="Normal"/>
    <w:qFormat/>
    <w:rsid w:val="0070219B"/>
    <w:pPr>
      <w:numPr>
        <w:numId w:val="1"/>
      </w:numPr>
      <w:tabs>
        <w:tab w:val="num" w:pos="360"/>
      </w:tabs>
      <w:ind w:left="0" w:firstLine="0"/>
    </w:pPr>
  </w:style>
  <w:style w:type="paragraph" w:customStyle="1" w:styleId="Cover1">
    <w:name w:val="Cover 1"/>
    <w:basedOn w:val="Normal"/>
    <w:qFormat/>
    <w:rsid w:val="0070219B"/>
    <w:pPr>
      <w:jc w:val="center"/>
    </w:pPr>
    <w:rPr>
      <w:rFonts w:ascii="Century Gothic" w:hAnsi="Century Gothic"/>
      <w:noProof/>
      <w:sz w:val="68"/>
      <w:szCs w:val="72"/>
    </w:rPr>
  </w:style>
  <w:style w:type="paragraph" w:customStyle="1" w:styleId="Smallbullets">
    <w:name w:val="Small bullets"/>
    <w:basedOn w:val="Normal"/>
    <w:qFormat/>
    <w:rsid w:val="0070219B"/>
    <w:pPr>
      <w:numPr>
        <w:numId w:val="2"/>
      </w:numPr>
    </w:pPr>
  </w:style>
  <w:style w:type="paragraph" w:customStyle="1" w:styleId="Text">
    <w:name w:val="Text"/>
    <w:basedOn w:val="Normal"/>
    <w:qFormat/>
    <w:rsid w:val="0070219B"/>
    <w:pPr>
      <w:spacing w:after="240"/>
    </w:pPr>
  </w:style>
  <w:style w:type="table" w:styleId="TableGrid">
    <w:name w:val="Table Grid"/>
    <w:basedOn w:val="TableNormal"/>
    <w:uiPriority w:val="59"/>
    <w:rsid w:val="0070219B"/>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irectionsTeacher">
    <w:name w:val="Directions Teacher"/>
    <w:basedOn w:val="Text"/>
    <w:qFormat/>
    <w:rsid w:val="0070219B"/>
    <w:rPr>
      <w:i/>
    </w:rPr>
  </w:style>
  <w:style w:type="paragraph" w:customStyle="1" w:styleId="DirectionsStudent">
    <w:name w:val="Directions Student"/>
    <w:basedOn w:val="Text"/>
    <w:qFormat/>
    <w:rsid w:val="0070219B"/>
    <w:rPr>
      <w:b/>
    </w:rPr>
  </w:style>
  <w:style w:type="paragraph" w:styleId="DocumentMap">
    <w:name w:val="Document Map"/>
    <w:basedOn w:val="Normal"/>
    <w:link w:val="DocumentMapChar"/>
    <w:rsid w:val="0070219B"/>
    <w:pPr>
      <w:shd w:val="clear" w:color="auto" w:fill="000080"/>
    </w:pPr>
    <w:rPr>
      <w:rFonts w:ascii="Tahoma" w:hAnsi="Tahoma"/>
      <w:sz w:val="22"/>
    </w:rPr>
  </w:style>
  <w:style w:type="character" w:customStyle="1" w:styleId="DocumentMapChar">
    <w:name w:val="Document Map Char"/>
    <w:basedOn w:val="DefaultParagraphFont"/>
    <w:link w:val="DocumentMap"/>
    <w:rsid w:val="0070219B"/>
    <w:rPr>
      <w:rFonts w:ascii="Tahoma" w:eastAsiaTheme="minorEastAsia" w:hAnsi="Tahoma"/>
      <w:sz w:val="22"/>
      <w:szCs w:val="24"/>
      <w:shd w:val="clear" w:color="auto" w:fill="000080"/>
      <w:lang w:eastAsia="ja-JP"/>
    </w:rPr>
  </w:style>
  <w:style w:type="paragraph" w:styleId="ListParagraph">
    <w:name w:val="List Paragraph"/>
    <w:basedOn w:val="Normal"/>
    <w:uiPriority w:val="34"/>
    <w:qFormat/>
    <w:rsid w:val="0070219B"/>
    <w:pPr>
      <w:ind w:left="720"/>
      <w:contextualSpacing/>
    </w:pPr>
  </w:style>
  <w:style w:type="paragraph" w:styleId="Footer">
    <w:name w:val="footer"/>
    <w:basedOn w:val="Normal"/>
    <w:link w:val="FooterChar"/>
    <w:rsid w:val="0070219B"/>
    <w:pPr>
      <w:tabs>
        <w:tab w:val="center" w:pos="4320"/>
        <w:tab w:val="right" w:pos="8640"/>
      </w:tabs>
    </w:pPr>
  </w:style>
  <w:style w:type="character" w:customStyle="1" w:styleId="FooterChar">
    <w:name w:val="Footer Char"/>
    <w:basedOn w:val="DefaultParagraphFont"/>
    <w:link w:val="Footer"/>
    <w:rsid w:val="0070219B"/>
    <w:rPr>
      <w:rFonts w:eastAsiaTheme="minorEastAsia"/>
      <w:sz w:val="24"/>
      <w:szCs w:val="24"/>
      <w:lang w:eastAsia="ja-JP"/>
    </w:rPr>
  </w:style>
  <w:style w:type="paragraph" w:styleId="CommentText">
    <w:name w:val="annotation text"/>
    <w:basedOn w:val="Normal"/>
    <w:link w:val="CommentTextChar"/>
    <w:rsid w:val="0070219B"/>
  </w:style>
  <w:style w:type="character" w:customStyle="1" w:styleId="CommentTextChar">
    <w:name w:val="Comment Text Char"/>
    <w:basedOn w:val="DefaultParagraphFont"/>
    <w:link w:val="CommentText"/>
    <w:rsid w:val="0070219B"/>
    <w:rPr>
      <w:rFonts w:eastAsiaTheme="minorEastAsia"/>
      <w:sz w:val="24"/>
      <w:szCs w:val="24"/>
      <w:lang w:eastAsia="ja-JP"/>
    </w:rPr>
  </w:style>
  <w:style w:type="character" w:styleId="CommentReference">
    <w:name w:val="annotation reference"/>
    <w:basedOn w:val="DefaultParagraphFont"/>
    <w:rsid w:val="0070219B"/>
    <w:rPr>
      <w:sz w:val="18"/>
      <w:szCs w:val="18"/>
    </w:rPr>
  </w:style>
  <w:style w:type="character" w:customStyle="1" w:styleId="BalloonTextChar">
    <w:name w:val="Balloon Text Char"/>
    <w:basedOn w:val="DefaultParagraphFont"/>
    <w:link w:val="BalloonText"/>
    <w:rsid w:val="0070219B"/>
    <w:rPr>
      <w:rFonts w:ascii="Lucida Grande" w:hAnsi="Lucida Grande"/>
      <w:sz w:val="18"/>
      <w:szCs w:val="18"/>
    </w:rPr>
  </w:style>
  <w:style w:type="paragraph" w:styleId="CommentSubject">
    <w:name w:val="annotation subject"/>
    <w:basedOn w:val="CommentText"/>
    <w:next w:val="CommentText"/>
    <w:link w:val="CommentSubjectChar"/>
    <w:rsid w:val="0070219B"/>
    <w:rPr>
      <w:b/>
      <w:bCs/>
      <w:sz w:val="20"/>
      <w:szCs w:val="20"/>
    </w:rPr>
  </w:style>
  <w:style w:type="character" w:customStyle="1" w:styleId="CommentSubjectChar">
    <w:name w:val="Comment Subject Char"/>
    <w:basedOn w:val="CommentTextChar"/>
    <w:link w:val="CommentSubject"/>
    <w:rsid w:val="0070219B"/>
    <w:rPr>
      <w:rFonts w:eastAsiaTheme="minorEastAsia"/>
      <w:b/>
      <w:bCs/>
      <w:sz w:val="24"/>
      <w:szCs w:val="24"/>
      <w:lang w:eastAsia="ja-JP"/>
    </w:rPr>
  </w:style>
  <w:style w:type="paragraph" w:customStyle="1" w:styleId="Heading21">
    <w:name w:val="Heading 21"/>
    <w:next w:val="Body"/>
    <w:qFormat/>
    <w:rsid w:val="0070219B"/>
    <w:pPr>
      <w:keepNext/>
      <w:outlineLvl w:val="1"/>
    </w:pPr>
    <w:rPr>
      <w:rFonts w:ascii="Helvetica" w:eastAsia="ヒラギノ角ゴ Pro W3" w:hAnsi="Helvetica" w:cs="Times New Roman"/>
      <w:b/>
      <w:color w:val="000000"/>
      <w:sz w:val="24"/>
      <w:lang w:eastAsia="ja-JP"/>
    </w:rPr>
  </w:style>
  <w:style w:type="paragraph" w:customStyle="1" w:styleId="Body">
    <w:name w:val="Body"/>
    <w:rsid w:val="0070219B"/>
    <w:rPr>
      <w:rFonts w:ascii="Helvetica" w:eastAsia="ヒラギノ角ゴ Pro W3" w:hAnsi="Helvetica" w:cs="Times New Roman"/>
      <w:color w:val="000000"/>
      <w:sz w:val="24"/>
      <w:lang w:eastAsia="ja-JP"/>
    </w:rPr>
  </w:style>
  <w:style w:type="paragraph" w:customStyle="1" w:styleId="FreeForm">
    <w:name w:val="Free Form"/>
    <w:rsid w:val="0070219B"/>
    <w:rPr>
      <w:rFonts w:ascii="Helvetica" w:eastAsia="ヒラギノ角ゴ Pro W3" w:hAnsi="Helvetica" w:cs="Times New Roman"/>
      <w:color w:val="000000"/>
      <w:sz w:val="24"/>
      <w:lang w:eastAsia="ja-JP"/>
    </w:rPr>
  </w:style>
  <w:style w:type="character" w:styleId="Hyperlink">
    <w:name w:val="Hyperlink"/>
    <w:basedOn w:val="DefaultParagraphFont"/>
    <w:uiPriority w:val="99"/>
    <w:rsid w:val="0070219B"/>
    <w:rPr>
      <w:color w:val="0000FF" w:themeColor="hyperlink"/>
      <w:u w:val="single"/>
    </w:rPr>
  </w:style>
  <w:style w:type="character" w:styleId="FollowedHyperlink">
    <w:name w:val="FollowedHyperlink"/>
    <w:basedOn w:val="DefaultParagraphFont"/>
    <w:uiPriority w:val="99"/>
    <w:rsid w:val="0070219B"/>
    <w:rPr>
      <w:color w:val="800080" w:themeColor="followedHyperlink"/>
      <w:u w:val="single"/>
    </w:rPr>
  </w:style>
  <w:style w:type="paragraph" w:styleId="Header">
    <w:name w:val="header"/>
    <w:basedOn w:val="Normal"/>
    <w:link w:val="HeaderChar"/>
    <w:rsid w:val="0070219B"/>
    <w:pPr>
      <w:tabs>
        <w:tab w:val="center" w:pos="4320"/>
        <w:tab w:val="right" w:pos="8640"/>
      </w:tabs>
    </w:pPr>
  </w:style>
  <w:style w:type="character" w:customStyle="1" w:styleId="HeaderChar">
    <w:name w:val="Header Char"/>
    <w:basedOn w:val="DefaultParagraphFont"/>
    <w:link w:val="Header"/>
    <w:rsid w:val="0070219B"/>
    <w:rPr>
      <w:rFonts w:eastAsiaTheme="minorEastAsia"/>
      <w:sz w:val="24"/>
      <w:szCs w:val="24"/>
      <w:lang w:eastAsia="ja-JP"/>
    </w:rPr>
  </w:style>
  <w:style w:type="character" w:styleId="PageNumber">
    <w:name w:val="page number"/>
    <w:basedOn w:val="DefaultParagraphFont"/>
    <w:rsid w:val="0070219B"/>
  </w:style>
  <w:style w:type="paragraph" w:styleId="NormalWeb">
    <w:name w:val="Normal (Web)"/>
    <w:basedOn w:val="Normal"/>
    <w:uiPriority w:val="99"/>
    <w:unhideWhenUsed/>
    <w:rsid w:val="008A19CF"/>
    <w:pPr>
      <w:spacing w:before="100" w:beforeAutospacing="1" w:after="100" w:afterAutospacing="1"/>
    </w:pPr>
    <w:rPr>
      <w:rFonts w:ascii="Times New Roman" w:eastAsia="Times New Roman" w:hAnsi="Times New Roman" w:cs="Times New Roman"/>
      <w:lang w:eastAsia="en-US"/>
    </w:rPr>
  </w:style>
  <w:style w:type="character" w:styleId="UnresolvedMention">
    <w:name w:val="Unresolved Mention"/>
    <w:basedOn w:val="DefaultParagraphFont"/>
    <w:uiPriority w:val="99"/>
    <w:semiHidden/>
    <w:unhideWhenUsed/>
    <w:rsid w:val="006E6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073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28SMCnGFMY"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creativecommons.org/licenses/by/4.0/legalcode" TargetMode="External"/><Relationship Id="rId12" Type="http://schemas.openxmlformats.org/officeDocument/2006/relationships/hyperlink" Target="https://www.youtube.com/watch?v=H28SMCnGFMY" TargetMode="External"/><Relationship Id="rId17" Type="http://schemas.openxmlformats.org/officeDocument/2006/relationships/image" Target="media/image5.png"/><Relationship Id="rId25" Type="http://schemas.openxmlformats.org/officeDocument/2006/relationships/hyperlink" Target="http://snapgse.stanford.ed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YM324yDH-Q" TargetMode="External"/><Relationship Id="rId24" Type="http://schemas.openxmlformats.org/officeDocument/2006/relationships/hyperlink" Target="https://creativecommons.org/licenses/by/4.0/legalcod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H28SMCnGFMY"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napgse.stanfo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Roeber</dc:creator>
  <cp:keywords/>
  <cp:lastModifiedBy>Rebecca Schnepp</cp:lastModifiedBy>
  <cp:revision>4</cp:revision>
  <cp:lastPrinted>2020-02-06T16:22:00Z</cp:lastPrinted>
  <dcterms:created xsi:type="dcterms:W3CDTF">2020-02-06T15:59:00Z</dcterms:created>
  <dcterms:modified xsi:type="dcterms:W3CDTF">2020-02-06T16:22:00Z</dcterms:modified>
</cp:coreProperties>
</file>