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01DD" w14:textId="2A70D959" w:rsidR="00E229FB" w:rsidRPr="0075467A" w:rsidRDefault="00AE2C14" w:rsidP="004C35C8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75467A">
        <w:rPr>
          <w:rFonts w:cstheme="minorHAnsi"/>
          <w:noProof/>
          <w:sz w:val="24"/>
          <w:szCs w:val="24"/>
        </w:rPr>
        <w:drawing>
          <wp:inline distT="0" distB="0" distL="0" distR="0" wp14:anchorId="40E29C2B" wp14:editId="508DFF1A">
            <wp:extent cx="514161" cy="567315"/>
            <wp:effectExtent l="38100" t="38100" r="38735" b="42545"/>
            <wp:docPr id="1080419752" name="Picture 1080419752" descr="A book cover with people climbing up a stack of books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755ECC99-BC98-D185-E3B1-525420A794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oogle Shape;100;g140f5ba01c2_0_12" descr="A book cover with people climbing up a stack of books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755ECC99-BC98-D185-E3B1-525420A7945C}"/>
                        </a:ext>
                      </a:extLst>
                    </pic:cNvPr>
                    <pic:cNvPicPr preferRelativeResize="0"/>
                  </pic:nvPicPr>
                  <pic:blipFill>
                    <a:blip r:embed="rId7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664" cy="59655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75467A">
        <w:rPr>
          <w:rFonts w:cstheme="minorHAnsi"/>
          <w:b/>
          <w:bCs/>
          <w:sz w:val="28"/>
          <w:szCs w:val="28"/>
        </w:rPr>
        <w:t xml:space="preserve"> </w:t>
      </w:r>
      <w:r w:rsidR="00C041A1">
        <w:rPr>
          <w:rFonts w:cstheme="minorHAnsi"/>
          <w:b/>
          <w:bCs/>
          <w:sz w:val="28"/>
          <w:szCs w:val="28"/>
        </w:rPr>
        <w:t xml:space="preserve">                  </w:t>
      </w:r>
      <w:r w:rsidR="004C35C8" w:rsidRPr="00996F79">
        <w:rPr>
          <w:rFonts w:cstheme="minorHAnsi"/>
          <w:b/>
          <w:bCs/>
          <w:color w:val="0070C0"/>
          <w:sz w:val="32"/>
          <w:szCs w:val="32"/>
        </w:rPr>
        <w:t xml:space="preserve">A </w:t>
      </w:r>
      <w:r w:rsidR="00E229FB" w:rsidRPr="00996F79">
        <w:rPr>
          <w:rFonts w:cstheme="minorHAnsi"/>
          <w:b/>
          <w:bCs/>
          <w:color w:val="0070C0"/>
          <w:sz w:val="32"/>
          <w:szCs w:val="32"/>
        </w:rPr>
        <w:t xml:space="preserve">Book Study Guide </w:t>
      </w:r>
      <w:r w:rsidR="004C35C8" w:rsidRPr="00996F79">
        <w:rPr>
          <w:rFonts w:cstheme="minorHAnsi"/>
          <w:b/>
          <w:bCs/>
          <w:color w:val="0070C0"/>
          <w:sz w:val="32"/>
          <w:szCs w:val="32"/>
        </w:rPr>
        <w:t xml:space="preserve">for </w:t>
      </w:r>
      <w:r w:rsidR="004C35C8" w:rsidRPr="00996F79">
        <w:rPr>
          <w:rFonts w:cstheme="minorHAnsi"/>
          <w:b/>
          <w:bCs/>
          <w:i/>
          <w:iCs/>
          <w:color w:val="0070C0"/>
          <w:sz w:val="32"/>
          <w:szCs w:val="32"/>
        </w:rPr>
        <w:t>Rigor by Design, Not Chance</w:t>
      </w:r>
    </w:p>
    <w:p w14:paraId="6B9AF860" w14:textId="77777777" w:rsidR="004C35C8" w:rsidRPr="0075467A" w:rsidRDefault="004C35C8" w:rsidP="00BE4A3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1DF42D80" w14:textId="43324C0F" w:rsidR="004B0F21" w:rsidRPr="004B0F21" w:rsidRDefault="004B0F21" w:rsidP="00BE4A30">
      <w:pPr>
        <w:autoSpaceDE w:val="0"/>
        <w:autoSpaceDN w:val="0"/>
        <w:adjustRightInd w:val="0"/>
        <w:spacing w:after="0" w:line="276" w:lineRule="auto"/>
        <w:rPr>
          <w:rFonts w:ascii="Vijaya" w:hAnsi="Vijaya" w:cs="Vijaya"/>
          <w:sz w:val="26"/>
          <w:szCs w:val="26"/>
        </w:rPr>
      </w:pPr>
      <w:r w:rsidRPr="004B0F21">
        <w:rPr>
          <w:rFonts w:ascii="Vijaya" w:hAnsi="Vijaya" w:cs="Vijaya"/>
          <w:sz w:val="26"/>
          <w:szCs w:val="26"/>
        </w:rPr>
        <w:t>Hello Educators,</w:t>
      </w:r>
    </w:p>
    <w:p w14:paraId="175B42D7" w14:textId="09B5C932" w:rsidR="00A14CF9" w:rsidRPr="004B0F21" w:rsidRDefault="00A14CF9" w:rsidP="00BE4A30">
      <w:pPr>
        <w:autoSpaceDE w:val="0"/>
        <w:autoSpaceDN w:val="0"/>
        <w:adjustRightInd w:val="0"/>
        <w:spacing w:after="0" w:line="276" w:lineRule="auto"/>
        <w:rPr>
          <w:rFonts w:ascii="Vijaya" w:hAnsi="Vijaya" w:cs="Vijaya"/>
          <w:sz w:val="26"/>
          <w:szCs w:val="26"/>
        </w:rPr>
      </w:pPr>
      <w:r w:rsidRPr="004B0F21">
        <w:rPr>
          <w:rFonts w:ascii="Vijaya" w:hAnsi="Vijaya" w:cs="Vijaya"/>
          <w:sz w:val="26"/>
          <w:szCs w:val="26"/>
        </w:rPr>
        <w:t xml:space="preserve">I’m honored that you/your school has chosen to use my book, </w:t>
      </w:r>
      <w:r w:rsidRPr="007E5BB1">
        <w:rPr>
          <w:rFonts w:ascii="Vijaya" w:hAnsi="Vijaya" w:cs="Vijaya"/>
          <w:sz w:val="26"/>
          <w:szCs w:val="26"/>
          <w:u w:val="single"/>
        </w:rPr>
        <w:t>Rigor by Design, Not Chance</w:t>
      </w:r>
      <w:r w:rsidRPr="004B0F21">
        <w:rPr>
          <w:rFonts w:ascii="Vijaya" w:hAnsi="Vijaya" w:cs="Vijaya"/>
          <w:sz w:val="26"/>
          <w:szCs w:val="26"/>
        </w:rPr>
        <w:t xml:space="preserve"> </w:t>
      </w:r>
      <w:r w:rsidR="00AE2C14" w:rsidRPr="004B0F21">
        <w:rPr>
          <w:rFonts w:ascii="Vijaya" w:hAnsi="Vijaya" w:cs="Vijaya"/>
          <w:sz w:val="26"/>
          <w:szCs w:val="26"/>
        </w:rPr>
        <w:t>for</w:t>
      </w:r>
      <w:r w:rsidRPr="004B0F21">
        <w:rPr>
          <w:rFonts w:ascii="Vijaya" w:hAnsi="Vijaya" w:cs="Vijaya"/>
          <w:sz w:val="26"/>
          <w:szCs w:val="26"/>
        </w:rPr>
        <w:t xml:space="preserve"> a book study.</w:t>
      </w:r>
      <w:r w:rsidR="004C35C8" w:rsidRPr="004B0F21">
        <w:rPr>
          <w:rFonts w:ascii="Vijaya" w:hAnsi="Vijaya" w:cs="Vijaya"/>
          <w:sz w:val="26"/>
          <w:szCs w:val="26"/>
        </w:rPr>
        <w:t xml:space="preserve"> Below is a little information about the Guide.</w:t>
      </w:r>
    </w:p>
    <w:p w14:paraId="1DBC6881" w14:textId="77777777" w:rsidR="00A14CF9" w:rsidRPr="004B0F21" w:rsidRDefault="00A14CF9" w:rsidP="00BE4A30">
      <w:pPr>
        <w:autoSpaceDE w:val="0"/>
        <w:autoSpaceDN w:val="0"/>
        <w:adjustRightInd w:val="0"/>
        <w:spacing w:after="0" w:line="276" w:lineRule="auto"/>
        <w:rPr>
          <w:rFonts w:ascii="Vijaya" w:hAnsi="Vijaya" w:cs="Vijaya"/>
          <w:sz w:val="26"/>
          <w:szCs w:val="26"/>
        </w:rPr>
      </w:pPr>
    </w:p>
    <w:p w14:paraId="1553ED08" w14:textId="198DB8B0" w:rsidR="00AE2C14" w:rsidRPr="004B0F21" w:rsidRDefault="00A14CF9" w:rsidP="00AE2C14">
      <w:pPr>
        <w:autoSpaceDE w:val="0"/>
        <w:autoSpaceDN w:val="0"/>
        <w:adjustRightInd w:val="0"/>
        <w:spacing w:after="0" w:line="276" w:lineRule="auto"/>
        <w:rPr>
          <w:rFonts w:ascii="Vijaya" w:hAnsi="Vijaya" w:cs="Vijaya"/>
          <w:kern w:val="0"/>
          <w:sz w:val="26"/>
          <w:szCs w:val="26"/>
        </w:rPr>
      </w:pPr>
      <w:r w:rsidRPr="004B0F21">
        <w:rPr>
          <w:rFonts w:ascii="Vijaya" w:hAnsi="Vijaya" w:cs="Vijaya"/>
          <w:sz w:val="26"/>
          <w:szCs w:val="26"/>
        </w:rPr>
        <w:t>I</w:t>
      </w:r>
      <w:r w:rsidR="00DF3173" w:rsidRPr="004B0F21">
        <w:rPr>
          <w:rFonts w:ascii="Vijaya" w:hAnsi="Vijaya" w:cs="Vijaya"/>
          <w:sz w:val="26"/>
          <w:szCs w:val="26"/>
        </w:rPr>
        <w:t>’ve organized th</w:t>
      </w:r>
      <w:r w:rsidR="004C35C8" w:rsidRPr="004B0F21">
        <w:rPr>
          <w:rFonts w:ascii="Vijaya" w:hAnsi="Vijaya" w:cs="Vijaya"/>
          <w:sz w:val="26"/>
          <w:szCs w:val="26"/>
        </w:rPr>
        <w:t>e G</w:t>
      </w:r>
      <w:r w:rsidR="00DF3173" w:rsidRPr="004B0F21">
        <w:rPr>
          <w:rFonts w:ascii="Vijaya" w:hAnsi="Vijaya" w:cs="Vijaya"/>
          <w:sz w:val="26"/>
          <w:szCs w:val="26"/>
        </w:rPr>
        <w:t xml:space="preserve">uide by first listing the resources </w:t>
      </w:r>
      <w:r w:rsidR="00DF3173" w:rsidRPr="004B0F21">
        <w:rPr>
          <w:rFonts w:ascii="Vijaya" w:hAnsi="Vijaya" w:cs="Vijaya"/>
          <w:kern w:val="0"/>
          <w:sz w:val="26"/>
          <w:szCs w:val="26"/>
        </w:rPr>
        <w:t>that appear at the end of each chapter</w:t>
      </w:r>
      <w:r w:rsidR="004C35C8" w:rsidRPr="004B0F21">
        <w:rPr>
          <w:rFonts w:ascii="Vijaya" w:hAnsi="Vijaya" w:cs="Vijaya"/>
          <w:kern w:val="0"/>
          <w:sz w:val="26"/>
          <w:szCs w:val="26"/>
        </w:rPr>
        <w:t xml:space="preserve"> in the book</w:t>
      </w:r>
      <w:r w:rsidR="002F5059" w:rsidRPr="004B0F21">
        <w:rPr>
          <w:rFonts w:ascii="Vijaya" w:hAnsi="Vijaya" w:cs="Vijaya"/>
          <w:kern w:val="0"/>
          <w:sz w:val="26"/>
          <w:szCs w:val="26"/>
        </w:rPr>
        <w:t xml:space="preserve"> and </w:t>
      </w:r>
      <w:r w:rsidR="00E2040B" w:rsidRPr="004B0F21">
        <w:rPr>
          <w:rFonts w:ascii="Vijaya" w:hAnsi="Vijaya" w:cs="Vijaya"/>
          <w:kern w:val="0"/>
          <w:sz w:val="26"/>
          <w:szCs w:val="26"/>
        </w:rPr>
        <w:t>the pages</w:t>
      </w:r>
      <w:r w:rsidR="002F5059" w:rsidRPr="004B0F21">
        <w:rPr>
          <w:rFonts w:ascii="Vijaya" w:hAnsi="Vijaya" w:cs="Vijaya"/>
          <w:kern w:val="0"/>
          <w:sz w:val="26"/>
          <w:szCs w:val="26"/>
        </w:rPr>
        <w:t xml:space="preserve"> where they appear</w:t>
      </w:r>
      <w:r w:rsidR="004C35C8" w:rsidRPr="004B0F21">
        <w:rPr>
          <w:rFonts w:ascii="Vijaya" w:hAnsi="Vijaya" w:cs="Vijaya"/>
          <w:kern w:val="0"/>
          <w:sz w:val="26"/>
          <w:szCs w:val="26"/>
        </w:rPr>
        <w:t>.</w:t>
      </w:r>
      <w:r w:rsidR="00DF3173" w:rsidRPr="004B0F21">
        <w:rPr>
          <w:rFonts w:ascii="Vijaya" w:hAnsi="Vijaya" w:cs="Vijaya"/>
          <w:kern w:val="0"/>
          <w:sz w:val="26"/>
          <w:szCs w:val="26"/>
        </w:rPr>
        <w:t xml:space="preserve"> This will make it easier to access videos and articles related to </w:t>
      </w:r>
      <w:r w:rsidRPr="004B0F21">
        <w:rPr>
          <w:rFonts w:ascii="Vijaya" w:hAnsi="Vijaya" w:cs="Vijaya"/>
          <w:kern w:val="0"/>
          <w:sz w:val="26"/>
          <w:szCs w:val="26"/>
        </w:rPr>
        <w:t xml:space="preserve">each of </w:t>
      </w:r>
      <w:r w:rsidR="00DF3173" w:rsidRPr="004B0F21">
        <w:rPr>
          <w:rFonts w:ascii="Vijaya" w:hAnsi="Vijaya" w:cs="Vijaya"/>
          <w:kern w:val="0"/>
          <w:sz w:val="26"/>
          <w:szCs w:val="26"/>
        </w:rPr>
        <w:t xml:space="preserve">the chapter topics.  </w:t>
      </w:r>
      <w:r w:rsidR="004C35C8" w:rsidRPr="004B0F21">
        <w:rPr>
          <w:rFonts w:ascii="Vijaya" w:hAnsi="Vijaya" w:cs="Vijaya"/>
          <w:kern w:val="0"/>
          <w:sz w:val="26"/>
          <w:szCs w:val="26"/>
        </w:rPr>
        <w:t>Next, I</w:t>
      </w:r>
      <w:r w:rsidR="00DF3173" w:rsidRPr="004B0F21">
        <w:rPr>
          <w:rFonts w:ascii="Vijaya" w:hAnsi="Vijaya" w:cs="Vijaya"/>
          <w:kern w:val="0"/>
          <w:sz w:val="26"/>
          <w:szCs w:val="26"/>
        </w:rPr>
        <w:t xml:space="preserve"> included</w:t>
      </w:r>
      <w:r w:rsidR="006943A6" w:rsidRPr="004B0F21">
        <w:rPr>
          <w:rFonts w:ascii="Vijaya" w:hAnsi="Vijaya" w:cs="Vijaya"/>
          <w:kern w:val="0"/>
          <w:sz w:val="26"/>
          <w:szCs w:val="26"/>
        </w:rPr>
        <w:t xml:space="preserve"> some</w:t>
      </w:r>
      <w:r w:rsidR="00DF3173" w:rsidRPr="004B0F21">
        <w:rPr>
          <w:rFonts w:ascii="Vijaya" w:hAnsi="Vijaya" w:cs="Vijaya"/>
          <w:kern w:val="0"/>
          <w:sz w:val="26"/>
          <w:szCs w:val="26"/>
        </w:rPr>
        <w:t xml:space="preserve"> “</w:t>
      </w:r>
      <w:r w:rsidR="00DF3173" w:rsidRPr="004B0F21">
        <w:rPr>
          <w:rFonts w:ascii="Vijaya" w:hAnsi="Vijaya" w:cs="Vijaya"/>
          <w:kern w:val="0"/>
          <w:sz w:val="26"/>
          <w:szCs w:val="26"/>
          <w:highlight w:val="yellow"/>
        </w:rPr>
        <w:t>Additional Resources</w:t>
      </w:r>
      <w:r w:rsidR="00DF3173" w:rsidRPr="004B0F21">
        <w:rPr>
          <w:rFonts w:ascii="Vijaya" w:hAnsi="Vijaya" w:cs="Vijaya"/>
          <w:kern w:val="0"/>
          <w:sz w:val="26"/>
          <w:szCs w:val="26"/>
        </w:rPr>
        <w:t xml:space="preserve">” for each chapter that were not </w:t>
      </w:r>
      <w:r w:rsidRPr="004B0F21">
        <w:rPr>
          <w:rFonts w:ascii="Vijaya" w:hAnsi="Vijaya" w:cs="Vijaya"/>
          <w:kern w:val="0"/>
          <w:sz w:val="26"/>
          <w:szCs w:val="26"/>
        </w:rPr>
        <w:t xml:space="preserve">originally </w:t>
      </w:r>
      <w:r w:rsidR="00DF3173" w:rsidRPr="004B0F21">
        <w:rPr>
          <w:rFonts w:ascii="Vijaya" w:hAnsi="Vijaya" w:cs="Vijaya"/>
          <w:kern w:val="0"/>
          <w:sz w:val="26"/>
          <w:szCs w:val="26"/>
        </w:rPr>
        <w:t xml:space="preserve">included when the book was published. </w:t>
      </w:r>
      <w:r w:rsidR="00AE2C14" w:rsidRPr="004B0F21">
        <w:rPr>
          <w:rFonts w:ascii="Vijaya" w:hAnsi="Vijaya" w:cs="Vijaya"/>
          <w:kern w:val="0"/>
          <w:sz w:val="26"/>
          <w:szCs w:val="26"/>
        </w:rPr>
        <w:t>The third thing I’ve included are a few suggested reflection/discussion questions for each chapter. These prompts are only a starting point, so feel free to customize how you’d like your professional learning group to share their thinking and build a deeper understanding.</w:t>
      </w:r>
    </w:p>
    <w:p w14:paraId="16DCC89B" w14:textId="77777777" w:rsidR="00A14CF9" w:rsidRPr="004B0F21" w:rsidRDefault="00A14CF9" w:rsidP="00BE4A30">
      <w:pPr>
        <w:autoSpaceDE w:val="0"/>
        <w:autoSpaceDN w:val="0"/>
        <w:adjustRightInd w:val="0"/>
        <w:spacing w:after="0" w:line="276" w:lineRule="auto"/>
        <w:rPr>
          <w:rFonts w:ascii="Vijaya" w:hAnsi="Vijaya" w:cs="Vijaya"/>
          <w:kern w:val="0"/>
          <w:sz w:val="26"/>
          <w:szCs w:val="26"/>
        </w:rPr>
      </w:pPr>
    </w:p>
    <w:p w14:paraId="79218736" w14:textId="45FFE84F" w:rsidR="00C23E46" w:rsidRPr="004B0F21" w:rsidRDefault="00DF3173" w:rsidP="00BE4A30">
      <w:pPr>
        <w:autoSpaceDE w:val="0"/>
        <w:autoSpaceDN w:val="0"/>
        <w:adjustRightInd w:val="0"/>
        <w:spacing w:after="0" w:line="276" w:lineRule="auto"/>
        <w:rPr>
          <w:rFonts w:ascii="Vijaya" w:hAnsi="Vijaya" w:cs="Vijaya"/>
          <w:kern w:val="0"/>
          <w:sz w:val="26"/>
          <w:szCs w:val="26"/>
        </w:rPr>
      </w:pPr>
      <w:r w:rsidRPr="004B0F21">
        <w:rPr>
          <w:rFonts w:ascii="Vijaya" w:hAnsi="Vijaya" w:cs="Vijaya"/>
          <w:kern w:val="0"/>
          <w:sz w:val="26"/>
          <w:szCs w:val="26"/>
        </w:rPr>
        <w:t>There are several ways to use the resources</w:t>
      </w:r>
      <w:r w:rsidR="00A14CF9" w:rsidRPr="004B0F21">
        <w:rPr>
          <w:rFonts w:ascii="Vijaya" w:hAnsi="Vijaya" w:cs="Vijaya"/>
          <w:kern w:val="0"/>
          <w:sz w:val="26"/>
          <w:szCs w:val="26"/>
        </w:rPr>
        <w:t xml:space="preserve"> in the Book Study Guide</w:t>
      </w:r>
      <w:r w:rsidR="00E2040B" w:rsidRPr="004B0F21">
        <w:rPr>
          <w:rFonts w:ascii="Vijaya" w:hAnsi="Vijaya" w:cs="Vijaya"/>
          <w:kern w:val="0"/>
          <w:sz w:val="26"/>
          <w:szCs w:val="26"/>
        </w:rPr>
        <w:t>.</w:t>
      </w:r>
    </w:p>
    <w:p w14:paraId="23E9A299" w14:textId="4E36BFB7" w:rsidR="00DF3173" w:rsidRPr="004B0F21" w:rsidRDefault="00DF3173" w:rsidP="00DF317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Vijaya" w:hAnsi="Vijaya" w:cs="Vijaya"/>
          <w:kern w:val="0"/>
          <w:sz w:val="26"/>
          <w:szCs w:val="26"/>
        </w:rPr>
      </w:pPr>
      <w:r w:rsidRPr="004B0F21">
        <w:rPr>
          <w:rFonts w:ascii="Vijaya" w:hAnsi="Vijaya" w:cs="Vijaya"/>
          <w:kern w:val="0"/>
          <w:sz w:val="26"/>
          <w:szCs w:val="26"/>
        </w:rPr>
        <w:t>To see</w:t>
      </w:r>
      <w:r w:rsidR="00A14CF9" w:rsidRPr="004B0F21">
        <w:rPr>
          <w:rFonts w:ascii="Vijaya" w:hAnsi="Vijaya" w:cs="Vijaya"/>
          <w:kern w:val="0"/>
          <w:sz w:val="26"/>
          <w:szCs w:val="26"/>
        </w:rPr>
        <w:t xml:space="preserve"> (or clarify)</w:t>
      </w:r>
      <w:r w:rsidRPr="004B0F21">
        <w:rPr>
          <w:rFonts w:ascii="Vijaya" w:hAnsi="Vijaya" w:cs="Vijaya"/>
          <w:kern w:val="0"/>
          <w:sz w:val="26"/>
          <w:szCs w:val="26"/>
        </w:rPr>
        <w:t xml:space="preserve"> examples of strategies described in the text.</w:t>
      </w:r>
    </w:p>
    <w:p w14:paraId="12F86CDB" w14:textId="7F5021EA" w:rsidR="00A14CF9" w:rsidRPr="004B0F21" w:rsidRDefault="00A14CF9" w:rsidP="00DF317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Vijaya" w:hAnsi="Vijaya" w:cs="Vijaya"/>
          <w:kern w:val="0"/>
          <w:sz w:val="26"/>
          <w:szCs w:val="26"/>
        </w:rPr>
      </w:pPr>
      <w:r w:rsidRPr="004B0F21">
        <w:rPr>
          <w:rFonts w:ascii="Vijaya" w:hAnsi="Vijaya" w:cs="Vijaya"/>
          <w:kern w:val="0"/>
          <w:sz w:val="26"/>
          <w:szCs w:val="26"/>
        </w:rPr>
        <w:t>To deepen or expand your personal knowledge on topics presented in the book.</w:t>
      </w:r>
    </w:p>
    <w:p w14:paraId="03032512" w14:textId="6E2FCF1A" w:rsidR="00DF3173" w:rsidRPr="004B0F21" w:rsidRDefault="00DF3173" w:rsidP="00DF317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Vijaya" w:hAnsi="Vijaya" w:cs="Vijaya"/>
          <w:kern w:val="0"/>
          <w:sz w:val="26"/>
          <w:szCs w:val="26"/>
        </w:rPr>
      </w:pPr>
      <w:r w:rsidRPr="004B0F21">
        <w:rPr>
          <w:rFonts w:ascii="Vijaya" w:hAnsi="Vijaya" w:cs="Vijaya"/>
          <w:kern w:val="0"/>
          <w:sz w:val="26"/>
          <w:szCs w:val="26"/>
        </w:rPr>
        <w:t>To create professional development stations</w:t>
      </w:r>
      <w:r w:rsidR="00A14CF9" w:rsidRPr="004B0F21">
        <w:rPr>
          <w:rFonts w:ascii="Vijaya" w:hAnsi="Vijaya" w:cs="Vijaya"/>
          <w:kern w:val="0"/>
          <w:sz w:val="26"/>
          <w:szCs w:val="26"/>
        </w:rPr>
        <w:t xml:space="preserve"> for deeper understanding at your school</w:t>
      </w:r>
      <w:r w:rsidRPr="004B0F21">
        <w:rPr>
          <w:rFonts w:ascii="Vijaya" w:hAnsi="Vijaya" w:cs="Vijaya"/>
          <w:kern w:val="0"/>
          <w:sz w:val="26"/>
          <w:szCs w:val="26"/>
        </w:rPr>
        <w:t>. For example, participants each choose a different resource to view and then share key ideas with the larger group; or participants join a station group to view and discuss the same resource and how it might be used at their grade level or content area.</w:t>
      </w:r>
      <w:r w:rsidR="00A14CF9" w:rsidRPr="004B0F21">
        <w:rPr>
          <w:rFonts w:ascii="Vijaya" w:hAnsi="Vijaya" w:cs="Vijaya"/>
          <w:kern w:val="0"/>
          <w:sz w:val="26"/>
          <w:szCs w:val="26"/>
        </w:rPr>
        <w:t xml:space="preserve"> Stations can be organized by topic</w:t>
      </w:r>
      <w:r w:rsidR="00AE2C14" w:rsidRPr="004B0F21">
        <w:rPr>
          <w:rFonts w:ascii="Vijaya" w:hAnsi="Vijaya" w:cs="Vijaya"/>
          <w:kern w:val="0"/>
          <w:sz w:val="26"/>
          <w:szCs w:val="26"/>
        </w:rPr>
        <w:t>, grade level,</w:t>
      </w:r>
      <w:r w:rsidR="00A14CF9" w:rsidRPr="004B0F21">
        <w:rPr>
          <w:rFonts w:ascii="Vijaya" w:hAnsi="Vijaya" w:cs="Vijaya"/>
          <w:kern w:val="0"/>
          <w:sz w:val="26"/>
          <w:szCs w:val="26"/>
        </w:rPr>
        <w:t xml:space="preserve"> or content area.</w:t>
      </w:r>
    </w:p>
    <w:p w14:paraId="6ACE2F8D" w14:textId="56386C6C" w:rsidR="00DF3173" w:rsidRPr="004B0F21" w:rsidRDefault="00DF3173" w:rsidP="00DF317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Vijaya" w:hAnsi="Vijaya" w:cs="Vijaya"/>
          <w:kern w:val="0"/>
          <w:sz w:val="26"/>
          <w:szCs w:val="26"/>
        </w:rPr>
      </w:pPr>
      <w:r w:rsidRPr="004B0F21">
        <w:rPr>
          <w:rFonts w:ascii="Vijaya" w:hAnsi="Vijaya" w:cs="Vijaya"/>
          <w:kern w:val="0"/>
          <w:sz w:val="26"/>
          <w:szCs w:val="26"/>
        </w:rPr>
        <w:t>To create playlist</w:t>
      </w:r>
      <w:r w:rsidR="00EB3FCD" w:rsidRPr="004B0F21">
        <w:rPr>
          <w:rFonts w:ascii="Vijaya" w:hAnsi="Vijaya" w:cs="Vijaya"/>
          <w:kern w:val="0"/>
          <w:sz w:val="26"/>
          <w:szCs w:val="26"/>
        </w:rPr>
        <w:t>s</w:t>
      </w:r>
      <w:r w:rsidRPr="004B0F21">
        <w:rPr>
          <w:rFonts w:ascii="Vijaya" w:hAnsi="Vijaya" w:cs="Vijaya"/>
          <w:kern w:val="0"/>
          <w:sz w:val="26"/>
          <w:szCs w:val="26"/>
        </w:rPr>
        <w:t xml:space="preserve"> for different professional development purposes.</w:t>
      </w:r>
    </w:p>
    <w:p w14:paraId="687D0D53" w14:textId="53D5C0D3" w:rsidR="00F732D9" w:rsidRPr="004B0F21" w:rsidRDefault="00F732D9" w:rsidP="00DF317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Vijaya" w:hAnsi="Vijaya" w:cs="Vijaya"/>
          <w:kern w:val="0"/>
          <w:sz w:val="26"/>
          <w:szCs w:val="26"/>
        </w:rPr>
      </w:pPr>
      <w:r w:rsidRPr="004B0F21">
        <w:rPr>
          <w:rFonts w:ascii="Vijaya" w:hAnsi="Vijaya" w:cs="Vijaya"/>
          <w:kern w:val="0"/>
          <w:sz w:val="26"/>
          <w:szCs w:val="26"/>
        </w:rPr>
        <w:t>To customize chapter-by-chapter discussion guides with selected/added resources.</w:t>
      </w:r>
    </w:p>
    <w:p w14:paraId="29969485" w14:textId="7DD48292" w:rsidR="00C23E46" w:rsidRPr="004B0F21" w:rsidRDefault="007705AE" w:rsidP="00BE4A3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Vijaya" w:hAnsi="Vijaya" w:cs="Vijaya"/>
          <w:kern w:val="0"/>
          <w:sz w:val="26"/>
          <w:szCs w:val="26"/>
        </w:rPr>
      </w:pPr>
      <w:r w:rsidRPr="004B0F21">
        <w:rPr>
          <w:rFonts w:ascii="Vijaya" w:hAnsi="Vijaya" w:cs="Vijaya"/>
          <w:kern w:val="0"/>
          <w:sz w:val="26"/>
          <w:szCs w:val="26"/>
        </w:rPr>
        <w:t>To practice using the RbD Walk-Through Observation Tool with selected classroom videos.</w:t>
      </w:r>
      <w:r w:rsidR="0022519C" w:rsidRPr="004B0F21">
        <w:rPr>
          <w:rFonts w:ascii="Vijaya" w:hAnsi="Vijaya" w:cs="Vijaya"/>
          <w:kern w:val="0"/>
          <w:sz w:val="26"/>
          <w:szCs w:val="26"/>
        </w:rPr>
        <w:t xml:space="preserve"> [I’ve </w:t>
      </w:r>
      <w:r w:rsidR="0022519C" w:rsidRPr="004B0F21">
        <w:rPr>
          <w:rFonts w:ascii="Vijaya" w:hAnsi="Vijaya" w:cs="Vijaya"/>
          <w:kern w:val="0"/>
          <w:sz w:val="26"/>
          <w:szCs w:val="26"/>
          <w:highlight w:val="lightGray"/>
        </w:rPr>
        <w:t>highlighted</w:t>
      </w:r>
      <w:r w:rsidR="0022519C" w:rsidRPr="004B0F21">
        <w:rPr>
          <w:rFonts w:ascii="Vijaya" w:hAnsi="Vijaya" w:cs="Vijaya"/>
          <w:kern w:val="0"/>
          <w:sz w:val="26"/>
          <w:szCs w:val="26"/>
        </w:rPr>
        <w:t xml:space="preserve"> </w:t>
      </w:r>
      <w:r w:rsidR="0022519C" w:rsidRPr="004B0F21">
        <w:rPr>
          <w:rFonts w:ascii="Vijaya" w:hAnsi="Vijaya" w:cs="Vijaya"/>
          <w:kern w:val="0"/>
          <w:sz w:val="26"/>
          <w:szCs w:val="26"/>
          <w:highlight w:val="lightGray"/>
        </w:rPr>
        <w:t>videos</w:t>
      </w:r>
      <w:r w:rsidR="0022519C" w:rsidRPr="004B0F21">
        <w:rPr>
          <w:rFonts w:ascii="Vijaya" w:hAnsi="Vijaya" w:cs="Vijaya"/>
          <w:kern w:val="0"/>
          <w:sz w:val="26"/>
          <w:szCs w:val="26"/>
        </w:rPr>
        <w:t xml:space="preserve"> show</w:t>
      </w:r>
      <w:r w:rsidR="00B25CEF" w:rsidRPr="004B0F21">
        <w:rPr>
          <w:rFonts w:ascii="Vijaya" w:hAnsi="Vijaya" w:cs="Vijaya"/>
          <w:kern w:val="0"/>
          <w:sz w:val="26"/>
          <w:szCs w:val="26"/>
        </w:rPr>
        <w:t xml:space="preserve">ing </w:t>
      </w:r>
      <w:r w:rsidR="0022519C" w:rsidRPr="004B0F21">
        <w:rPr>
          <w:rFonts w:ascii="Vijaya" w:hAnsi="Vijaya" w:cs="Vijaya"/>
          <w:kern w:val="0"/>
          <w:sz w:val="26"/>
          <w:szCs w:val="26"/>
        </w:rPr>
        <w:t>teacher-student interactions</w:t>
      </w:r>
      <w:r w:rsidR="00E44C27" w:rsidRPr="004B0F21">
        <w:rPr>
          <w:rFonts w:ascii="Vijaya" w:hAnsi="Vijaya" w:cs="Vijaya"/>
          <w:kern w:val="0"/>
          <w:sz w:val="26"/>
          <w:szCs w:val="26"/>
        </w:rPr>
        <w:t xml:space="preserve"> </w:t>
      </w:r>
      <w:r w:rsidR="00B25CEF" w:rsidRPr="004B0F21">
        <w:rPr>
          <w:rFonts w:ascii="Vijaya" w:hAnsi="Vijaya" w:cs="Vijaya"/>
          <w:kern w:val="0"/>
          <w:sz w:val="26"/>
          <w:szCs w:val="26"/>
        </w:rPr>
        <w:t>that</w:t>
      </w:r>
      <w:r w:rsidR="00E44C27" w:rsidRPr="004B0F21">
        <w:rPr>
          <w:rFonts w:ascii="Vijaya" w:hAnsi="Vijaya" w:cs="Vijaya"/>
          <w:kern w:val="0"/>
          <w:sz w:val="26"/>
          <w:szCs w:val="26"/>
        </w:rPr>
        <w:t xml:space="preserve"> could be used for </w:t>
      </w:r>
      <w:r w:rsidR="00B25CEF" w:rsidRPr="004B0F21">
        <w:rPr>
          <w:rFonts w:ascii="Vijaya" w:hAnsi="Vijaya" w:cs="Vijaya"/>
          <w:kern w:val="0"/>
          <w:sz w:val="26"/>
          <w:szCs w:val="26"/>
        </w:rPr>
        <w:t xml:space="preserve">practice </w:t>
      </w:r>
      <w:r w:rsidR="00E44C27" w:rsidRPr="004B0F21">
        <w:rPr>
          <w:rFonts w:ascii="Vijaya" w:hAnsi="Vijaya" w:cs="Vijaya"/>
          <w:kern w:val="0"/>
          <w:sz w:val="26"/>
          <w:szCs w:val="26"/>
        </w:rPr>
        <w:t>observation</w:t>
      </w:r>
      <w:r w:rsidR="00B25CEF" w:rsidRPr="004B0F21">
        <w:rPr>
          <w:rFonts w:ascii="Vijaya" w:hAnsi="Vijaya" w:cs="Vijaya"/>
          <w:kern w:val="0"/>
          <w:sz w:val="26"/>
          <w:szCs w:val="26"/>
        </w:rPr>
        <w:t>s</w:t>
      </w:r>
      <w:r w:rsidR="00E44C27" w:rsidRPr="004B0F21">
        <w:rPr>
          <w:rFonts w:ascii="Vijaya" w:hAnsi="Vijaya" w:cs="Vijaya"/>
          <w:kern w:val="0"/>
          <w:sz w:val="26"/>
          <w:szCs w:val="26"/>
        </w:rPr>
        <w:t xml:space="preserve"> and </w:t>
      </w:r>
      <w:r w:rsidR="0061521C">
        <w:rPr>
          <w:rFonts w:ascii="Vijaya" w:hAnsi="Vijaya" w:cs="Vijaya"/>
          <w:kern w:val="0"/>
          <w:sz w:val="26"/>
          <w:szCs w:val="26"/>
        </w:rPr>
        <w:t xml:space="preserve">promote </w:t>
      </w:r>
      <w:r w:rsidR="00E44C27" w:rsidRPr="004B0F21">
        <w:rPr>
          <w:rFonts w:ascii="Vijaya" w:hAnsi="Vijaya" w:cs="Vijaya"/>
          <w:kern w:val="0"/>
          <w:sz w:val="26"/>
          <w:szCs w:val="26"/>
        </w:rPr>
        <w:t xml:space="preserve">rich </w:t>
      </w:r>
      <w:r w:rsidR="0061521C">
        <w:rPr>
          <w:rFonts w:ascii="Vijaya" w:hAnsi="Vijaya" w:cs="Vijaya"/>
          <w:kern w:val="0"/>
          <w:sz w:val="26"/>
          <w:szCs w:val="26"/>
        </w:rPr>
        <w:t xml:space="preserve">collegial </w:t>
      </w:r>
      <w:r w:rsidR="00E44C27" w:rsidRPr="004B0F21">
        <w:rPr>
          <w:rFonts w:ascii="Vijaya" w:hAnsi="Vijaya" w:cs="Vijaya"/>
          <w:kern w:val="0"/>
          <w:sz w:val="26"/>
          <w:szCs w:val="26"/>
        </w:rPr>
        <w:t>discussion</w:t>
      </w:r>
      <w:r w:rsidR="00B25CEF" w:rsidRPr="004B0F21">
        <w:rPr>
          <w:rFonts w:ascii="Vijaya" w:hAnsi="Vijaya" w:cs="Vijaya"/>
          <w:kern w:val="0"/>
          <w:sz w:val="26"/>
          <w:szCs w:val="26"/>
        </w:rPr>
        <w:t>s. Many videos automatically take you to similar ones</w:t>
      </w:r>
      <w:r w:rsidR="001267DD" w:rsidRPr="004B0F21">
        <w:rPr>
          <w:rFonts w:ascii="Vijaya" w:hAnsi="Vijaya" w:cs="Vijaya"/>
          <w:kern w:val="0"/>
          <w:sz w:val="26"/>
          <w:szCs w:val="26"/>
        </w:rPr>
        <w:t xml:space="preserve"> after playing.</w:t>
      </w:r>
      <w:r w:rsidR="0022519C" w:rsidRPr="004B0F21">
        <w:rPr>
          <w:rFonts w:ascii="Vijaya" w:hAnsi="Vijaya" w:cs="Vijaya"/>
          <w:kern w:val="0"/>
          <w:sz w:val="26"/>
          <w:szCs w:val="26"/>
        </w:rPr>
        <w:t>]</w:t>
      </w:r>
    </w:p>
    <w:p w14:paraId="74B98AC1" w14:textId="77777777" w:rsidR="004C35C8" w:rsidRPr="004B0F21" w:rsidRDefault="004C35C8" w:rsidP="00BE4A30">
      <w:pPr>
        <w:autoSpaceDE w:val="0"/>
        <w:autoSpaceDN w:val="0"/>
        <w:adjustRightInd w:val="0"/>
        <w:spacing w:after="0" w:line="276" w:lineRule="auto"/>
        <w:rPr>
          <w:rFonts w:ascii="Vijaya" w:hAnsi="Vijaya" w:cs="Vijaya"/>
          <w:kern w:val="0"/>
          <w:sz w:val="26"/>
          <w:szCs w:val="26"/>
        </w:rPr>
      </w:pPr>
    </w:p>
    <w:p w14:paraId="406102F5" w14:textId="6404D12D" w:rsidR="00C23E46" w:rsidRPr="004B0F21" w:rsidRDefault="004C35C8" w:rsidP="00BE4A30">
      <w:pPr>
        <w:autoSpaceDE w:val="0"/>
        <w:autoSpaceDN w:val="0"/>
        <w:adjustRightInd w:val="0"/>
        <w:spacing w:after="0" w:line="276" w:lineRule="auto"/>
        <w:rPr>
          <w:rFonts w:ascii="Vijaya" w:hAnsi="Vijaya" w:cs="Vijaya"/>
          <w:sz w:val="26"/>
          <w:szCs w:val="26"/>
        </w:rPr>
      </w:pPr>
      <w:r w:rsidRPr="004B0F21">
        <w:rPr>
          <w:rFonts w:ascii="Vijaya" w:hAnsi="Vijaya" w:cs="Vijaya"/>
          <w:kern w:val="0"/>
          <w:sz w:val="26"/>
          <w:szCs w:val="26"/>
        </w:rPr>
        <w:t>Also, p</w:t>
      </w:r>
      <w:r w:rsidR="00C23E46" w:rsidRPr="004B0F21">
        <w:rPr>
          <w:rFonts w:ascii="Vijaya" w:hAnsi="Vijaya" w:cs="Vijaya"/>
          <w:kern w:val="0"/>
          <w:sz w:val="26"/>
          <w:szCs w:val="26"/>
        </w:rPr>
        <w:t xml:space="preserve">lease visit </w:t>
      </w:r>
      <w:r w:rsidR="007E5BB1">
        <w:rPr>
          <w:rFonts w:ascii="Vijaya" w:hAnsi="Vijaya" w:cs="Vijaya"/>
          <w:kern w:val="0"/>
          <w:sz w:val="26"/>
          <w:szCs w:val="26"/>
        </w:rPr>
        <w:t xml:space="preserve">my </w:t>
      </w:r>
      <w:hyperlink r:id="rId8" w:history="1">
        <w:r w:rsidR="007E5BB1" w:rsidRPr="000E6DB4">
          <w:rPr>
            <w:rStyle w:val="Hyperlink"/>
            <w:rFonts w:ascii="Vijaya" w:hAnsi="Vijaya" w:cs="Vijaya"/>
            <w:b/>
            <w:bCs/>
            <w:kern w:val="0"/>
            <w:sz w:val="26"/>
            <w:szCs w:val="26"/>
          </w:rPr>
          <w:t>YouTube Channel</w:t>
        </w:r>
      </w:hyperlink>
      <w:r w:rsidR="007E5BB1">
        <w:rPr>
          <w:rFonts w:ascii="Vijaya" w:hAnsi="Vijaya" w:cs="Vijaya"/>
          <w:kern w:val="0"/>
          <w:sz w:val="26"/>
          <w:szCs w:val="26"/>
        </w:rPr>
        <w:t xml:space="preserve"> or </w:t>
      </w:r>
      <w:r w:rsidR="00AE2C14" w:rsidRPr="004B0F21">
        <w:rPr>
          <w:rFonts w:ascii="Vijaya" w:hAnsi="Vijaya" w:cs="Vijaya"/>
          <w:kern w:val="0"/>
          <w:sz w:val="26"/>
          <w:szCs w:val="26"/>
        </w:rPr>
        <w:t>the</w:t>
      </w:r>
      <w:r w:rsidR="00C23E46" w:rsidRPr="004B0F21">
        <w:rPr>
          <w:rFonts w:ascii="Vijaya" w:hAnsi="Vijaya" w:cs="Vijaya"/>
          <w:kern w:val="0"/>
          <w:sz w:val="26"/>
          <w:szCs w:val="26"/>
        </w:rPr>
        <w:t xml:space="preserve"> </w:t>
      </w:r>
      <w:hyperlink r:id="rId9" w:history="1">
        <w:r w:rsidR="00C23E46" w:rsidRPr="007E5BB1">
          <w:rPr>
            <w:rStyle w:val="Hyperlink"/>
            <w:rFonts w:ascii="Vijaya" w:hAnsi="Vijaya" w:cs="Vijaya"/>
            <w:b/>
            <w:bCs/>
            <w:kern w:val="0"/>
            <w:sz w:val="26"/>
            <w:szCs w:val="26"/>
          </w:rPr>
          <w:t>web page</w:t>
        </w:r>
      </w:hyperlink>
      <w:r w:rsidR="00C23E46" w:rsidRPr="004B0F21">
        <w:rPr>
          <w:rFonts w:ascii="Vijaya" w:hAnsi="Vijaya" w:cs="Vijaya"/>
          <w:kern w:val="0"/>
          <w:sz w:val="26"/>
          <w:szCs w:val="26"/>
        </w:rPr>
        <w:t xml:space="preserve"> where </w:t>
      </w:r>
      <w:r w:rsidRPr="004B0F21">
        <w:rPr>
          <w:rFonts w:ascii="Vijaya" w:hAnsi="Vijaya" w:cs="Vijaya"/>
          <w:kern w:val="0"/>
          <w:sz w:val="26"/>
          <w:szCs w:val="26"/>
        </w:rPr>
        <w:t>I’ve posted</w:t>
      </w:r>
      <w:r w:rsidR="00C23E46" w:rsidRPr="004B0F21">
        <w:rPr>
          <w:rFonts w:ascii="Vijaya" w:hAnsi="Vijaya" w:cs="Vijaya"/>
          <w:kern w:val="0"/>
          <w:sz w:val="26"/>
          <w:szCs w:val="26"/>
        </w:rPr>
        <w:t xml:space="preserve"> resources specific to Rigor by Design, Not Chance (with page references where you can read more</w:t>
      </w:r>
      <w:r w:rsidR="00A14CF9" w:rsidRPr="004B0F21">
        <w:rPr>
          <w:rFonts w:ascii="Vijaya" w:hAnsi="Vijaya" w:cs="Vijaya"/>
          <w:kern w:val="0"/>
          <w:sz w:val="26"/>
          <w:szCs w:val="26"/>
        </w:rPr>
        <w:t xml:space="preserve"> about it in the text</w:t>
      </w:r>
      <w:r w:rsidR="00C23E46" w:rsidRPr="004B0F21">
        <w:rPr>
          <w:rFonts w:ascii="Vijaya" w:hAnsi="Vijaya" w:cs="Vijaya"/>
          <w:kern w:val="0"/>
          <w:sz w:val="26"/>
          <w:szCs w:val="26"/>
        </w:rPr>
        <w:t>)</w:t>
      </w:r>
      <w:r w:rsidR="00E1504C">
        <w:rPr>
          <w:rFonts w:ascii="Vijaya" w:hAnsi="Vijaya" w:cs="Vijaya"/>
          <w:kern w:val="0"/>
          <w:sz w:val="26"/>
          <w:szCs w:val="26"/>
        </w:rPr>
        <w:t>.</w:t>
      </w:r>
      <w:r w:rsidR="00C23E46" w:rsidRPr="004B0F21">
        <w:rPr>
          <w:rFonts w:ascii="Vijaya" w:hAnsi="Vijaya" w:cs="Vijaya"/>
          <w:sz w:val="26"/>
          <w:szCs w:val="26"/>
        </w:rPr>
        <w:t>This page will continue to be updated</w:t>
      </w:r>
      <w:r w:rsidR="00A14CF9" w:rsidRPr="004B0F21">
        <w:rPr>
          <w:rFonts w:ascii="Vijaya" w:hAnsi="Vijaya" w:cs="Vijaya"/>
          <w:sz w:val="26"/>
          <w:szCs w:val="26"/>
        </w:rPr>
        <w:t>, so I hope you’ll revisit it often.</w:t>
      </w:r>
    </w:p>
    <w:p w14:paraId="725EACEB" w14:textId="77777777" w:rsidR="00A14CF9" w:rsidRPr="004B0F21" w:rsidRDefault="00A14CF9" w:rsidP="00BE4A30">
      <w:pPr>
        <w:autoSpaceDE w:val="0"/>
        <w:autoSpaceDN w:val="0"/>
        <w:adjustRightInd w:val="0"/>
        <w:spacing w:after="0" w:line="276" w:lineRule="auto"/>
        <w:rPr>
          <w:rFonts w:ascii="Vijaya" w:hAnsi="Vijaya" w:cs="Vijaya"/>
          <w:sz w:val="26"/>
          <w:szCs w:val="26"/>
        </w:rPr>
      </w:pPr>
    </w:p>
    <w:p w14:paraId="7283BA78" w14:textId="4C16FD6E" w:rsidR="00996F79" w:rsidRDefault="00AE2C14" w:rsidP="004B0F21">
      <w:pPr>
        <w:autoSpaceDE w:val="0"/>
        <w:autoSpaceDN w:val="0"/>
        <w:adjustRightInd w:val="0"/>
        <w:spacing w:after="0" w:line="276" w:lineRule="auto"/>
        <w:rPr>
          <w:rFonts w:ascii="Vijaya" w:hAnsi="Vijaya" w:cs="Vijaya"/>
          <w:sz w:val="28"/>
          <w:szCs w:val="28"/>
        </w:rPr>
      </w:pPr>
      <w:r w:rsidRPr="004B0F21">
        <w:rPr>
          <w:rFonts w:ascii="Vijaya" w:hAnsi="Vijaya" w:cs="Vijaya"/>
          <w:sz w:val="26"/>
          <w:szCs w:val="26"/>
        </w:rPr>
        <w:t xml:space="preserve">Finally, </w:t>
      </w:r>
      <w:r w:rsidR="00A14CF9" w:rsidRPr="004B0F21">
        <w:rPr>
          <w:rFonts w:ascii="Vijaya" w:hAnsi="Vijaya" w:cs="Vijaya"/>
          <w:sz w:val="26"/>
          <w:szCs w:val="26"/>
        </w:rPr>
        <w:t xml:space="preserve">I am always </w:t>
      </w:r>
      <w:r w:rsidRPr="004B0F21">
        <w:rPr>
          <w:rFonts w:ascii="Vijaya" w:hAnsi="Vijaya" w:cs="Vijaya"/>
          <w:sz w:val="26"/>
          <w:szCs w:val="26"/>
        </w:rPr>
        <w:t>interested in</w:t>
      </w:r>
      <w:r w:rsidR="00A14CF9" w:rsidRPr="004B0F21">
        <w:rPr>
          <w:rFonts w:ascii="Vijaya" w:hAnsi="Vijaya" w:cs="Vijaya"/>
          <w:sz w:val="26"/>
          <w:szCs w:val="26"/>
        </w:rPr>
        <w:t xml:space="preserve"> hear</w:t>
      </w:r>
      <w:r w:rsidRPr="004B0F21">
        <w:rPr>
          <w:rFonts w:ascii="Vijaya" w:hAnsi="Vijaya" w:cs="Vijaya"/>
          <w:sz w:val="26"/>
          <w:szCs w:val="26"/>
        </w:rPr>
        <w:t>ing</w:t>
      </w:r>
      <w:r w:rsidR="00A14CF9" w:rsidRPr="004B0F21">
        <w:rPr>
          <w:rFonts w:ascii="Vijaya" w:hAnsi="Vijaya" w:cs="Vijaya"/>
          <w:sz w:val="26"/>
          <w:szCs w:val="26"/>
        </w:rPr>
        <w:t xml:space="preserve"> your comments; so, if you’d like to share </w:t>
      </w:r>
      <w:r w:rsidRPr="004B0F21">
        <w:rPr>
          <w:rFonts w:ascii="Vijaya" w:hAnsi="Vijaya" w:cs="Vijaya"/>
          <w:sz w:val="26"/>
          <w:szCs w:val="26"/>
        </w:rPr>
        <w:t xml:space="preserve">any </w:t>
      </w:r>
      <w:r w:rsidR="00A14CF9" w:rsidRPr="004B0F21">
        <w:rPr>
          <w:rFonts w:ascii="Vijaya" w:hAnsi="Vijaya" w:cs="Vijaya"/>
          <w:sz w:val="26"/>
          <w:szCs w:val="26"/>
        </w:rPr>
        <w:t>thoughts</w:t>
      </w:r>
      <w:r w:rsidRPr="004B0F21">
        <w:rPr>
          <w:rFonts w:ascii="Vijaya" w:hAnsi="Vijaya" w:cs="Vijaya"/>
          <w:sz w:val="26"/>
          <w:szCs w:val="26"/>
        </w:rPr>
        <w:t xml:space="preserve">/ideas/questions </w:t>
      </w:r>
      <w:r w:rsidR="004C35C8" w:rsidRPr="004B0F21">
        <w:rPr>
          <w:rFonts w:ascii="Vijaya" w:hAnsi="Vijaya" w:cs="Vijaya"/>
          <w:sz w:val="26"/>
          <w:szCs w:val="26"/>
        </w:rPr>
        <w:t>with me</w:t>
      </w:r>
      <w:r w:rsidR="00A14CF9" w:rsidRPr="004B0F21">
        <w:rPr>
          <w:rFonts w:ascii="Vijaya" w:hAnsi="Vijaya" w:cs="Vijaya"/>
          <w:sz w:val="26"/>
          <w:szCs w:val="26"/>
        </w:rPr>
        <w:t xml:space="preserve">, you can contact me through </w:t>
      </w:r>
      <w:hyperlink r:id="rId10" w:history="1">
        <w:r w:rsidR="00A14CF9" w:rsidRPr="007E5BB1">
          <w:rPr>
            <w:rStyle w:val="Hyperlink"/>
            <w:rFonts w:ascii="Vijaya" w:hAnsi="Vijaya" w:cs="Vijaya"/>
            <w:b/>
            <w:bCs/>
            <w:sz w:val="26"/>
            <w:szCs w:val="26"/>
          </w:rPr>
          <w:t>my website</w:t>
        </w:r>
        <w:r w:rsidR="00A14CF9" w:rsidRPr="007E5BB1">
          <w:rPr>
            <w:rStyle w:val="Hyperlink"/>
            <w:rFonts w:ascii="Vijaya" w:hAnsi="Vijaya" w:cs="Vijaya"/>
            <w:b/>
            <w:bCs/>
            <w:sz w:val="28"/>
            <w:szCs w:val="28"/>
          </w:rPr>
          <w:t>.</w:t>
        </w:r>
      </w:hyperlink>
      <w:r w:rsidRPr="004B0F21">
        <w:rPr>
          <w:rFonts w:ascii="Vijaya" w:hAnsi="Vijaya" w:cs="Vijaya"/>
          <w:sz w:val="28"/>
          <w:szCs w:val="28"/>
        </w:rPr>
        <w:t xml:space="preserve"> </w:t>
      </w:r>
    </w:p>
    <w:p w14:paraId="2D7B56A1" w14:textId="77777777" w:rsidR="004B0F21" w:rsidRDefault="004B0F21" w:rsidP="004B0F21">
      <w:pPr>
        <w:autoSpaceDE w:val="0"/>
        <w:autoSpaceDN w:val="0"/>
        <w:adjustRightInd w:val="0"/>
        <w:spacing w:after="0" w:line="276" w:lineRule="auto"/>
        <w:rPr>
          <w:rFonts w:ascii="Vijaya" w:hAnsi="Vijaya" w:cs="Vijaya"/>
          <w:sz w:val="28"/>
          <w:szCs w:val="28"/>
        </w:rPr>
      </w:pPr>
    </w:p>
    <w:p w14:paraId="2ABB51D3" w14:textId="6A269452" w:rsidR="004B0F21" w:rsidRDefault="004B0F21" w:rsidP="00486171">
      <w:pPr>
        <w:autoSpaceDE w:val="0"/>
        <w:autoSpaceDN w:val="0"/>
        <w:adjustRightInd w:val="0"/>
        <w:spacing w:after="0" w:line="276" w:lineRule="auto"/>
        <w:rPr>
          <w:rFonts w:ascii="Vijaya" w:hAnsi="Vijaya" w:cs="Vijaya"/>
          <w:sz w:val="28"/>
          <w:szCs w:val="28"/>
        </w:rPr>
      </w:pPr>
      <w:r>
        <w:rPr>
          <w:rFonts w:ascii="Vijaya" w:hAnsi="Vijaya" w:cs="Vijaya"/>
          <w:sz w:val="28"/>
          <w:szCs w:val="28"/>
        </w:rPr>
        <w:t>I hope you’ll have deep conversations that move your practice forward</w:t>
      </w:r>
      <w:r w:rsidR="00486171">
        <w:rPr>
          <w:rFonts w:ascii="Vijaya" w:hAnsi="Vijaya" w:cs="Vijaya"/>
          <w:sz w:val="28"/>
          <w:szCs w:val="28"/>
        </w:rPr>
        <w:t xml:space="preserve"> in meaningful ways</w:t>
      </w:r>
      <w:r>
        <w:rPr>
          <w:rFonts w:ascii="Vijaya" w:hAnsi="Vijaya" w:cs="Vijaya"/>
          <w:sz w:val="28"/>
          <w:szCs w:val="28"/>
        </w:rPr>
        <w:t>.</w:t>
      </w:r>
    </w:p>
    <w:p w14:paraId="076008AA" w14:textId="77777777" w:rsidR="00486171" w:rsidRDefault="00486171" w:rsidP="00486171">
      <w:pPr>
        <w:autoSpaceDE w:val="0"/>
        <w:autoSpaceDN w:val="0"/>
        <w:adjustRightInd w:val="0"/>
        <w:spacing w:after="0" w:line="276" w:lineRule="auto"/>
        <w:ind w:left="6480" w:firstLine="720"/>
        <w:rPr>
          <w:rFonts w:ascii="Vijaya" w:hAnsi="Vijaya" w:cs="Vijaya"/>
          <w:sz w:val="28"/>
          <w:szCs w:val="28"/>
        </w:rPr>
      </w:pPr>
      <w:r>
        <w:rPr>
          <w:rFonts w:ascii="Vijaya" w:hAnsi="Vijaya" w:cs="Vijaya"/>
          <w:sz w:val="28"/>
          <w:szCs w:val="28"/>
        </w:rPr>
        <w:t>Best,</w:t>
      </w:r>
    </w:p>
    <w:p w14:paraId="613B343B" w14:textId="73E3DB46" w:rsidR="004B0F21" w:rsidRPr="004B0F21" w:rsidRDefault="004B0F21" w:rsidP="00486171">
      <w:pPr>
        <w:autoSpaceDE w:val="0"/>
        <w:autoSpaceDN w:val="0"/>
        <w:adjustRightInd w:val="0"/>
        <w:spacing w:after="0" w:line="276" w:lineRule="auto"/>
        <w:ind w:left="6480" w:firstLine="720"/>
        <w:rPr>
          <w:rFonts w:ascii="Vijaya" w:hAnsi="Vijaya" w:cs="Vijaya"/>
          <w:kern w:val="0"/>
          <w:sz w:val="28"/>
          <w:szCs w:val="28"/>
        </w:rPr>
      </w:pPr>
      <w:r>
        <w:rPr>
          <w:rFonts w:ascii="Vijaya" w:hAnsi="Vijaya" w:cs="Vijaya"/>
          <w:sz w:val="28"/>
          <w:szCs w:val="28"/>
        </w:rPr>
        <w:t>Karin</w:t>
      </w:r>
    </w:p>
    <w:p w14:paraId="03BA9256" w14:textId="357F6118" w:rsidR="00512615" w:rsidRDefault="00512615" w:rsidP="00DA3B21">
      <w:pPr>
        <w:rPr>
          <w:rFonts w:cstheme="minorHAnsi"/>
          <w:color w:val="0070C0"/>
          <w:kern w:val="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0776D9" w:rsidRPr="0075467A" w14:paraId="71ECB25A" w14:textId="77777777" w:rsidTr="000B585B">
        <w:tc>
          <w:tcPr>
            <w:tcW w:w="1615" w:type="dxa"/>
          </w:tcPr>
          <w:p w14:paraId="1A1E4A74" w14:textId="697B5A94" w:rsidR="000776D9" w:rsidRPr="0075467A" w:rsidRDefault="000776D9" w:rsidP="000B585B">
            <w:pPr>
              <w:spacing w:line="276" w:lineRule="auto"/>
              <w:rPr>
                <w:rFonts w:cstheme="minorHAnsi"/>
              </w:rPr>
            </w:pPr>
            <w:r w:rsidRPr="0075467A">
              <w:rPr>
                <w:rFonts w:cstheme="minorHAnsi"/>
                <w:noProof/>
                <w:sz w:val="24"/>
                <w:szCs w:val="24"/>
              </w:rPr>
              <w:lastRenderedPageBreak/>
              <w:drawing>
                <wp:inline distT="0" distB="0" distL="0" distR="0" wp14:anchorId="3C4ECFB6" wp14:editId="36833AD5">
                  <wp:extent cx="514161" cy="567315"/>
                  <wp:effectExtent l="38100" t="38100" r="38735" b="42545"/>
                  <wp:docPr id="132190452" name="Picture 132190452" descr="A book cover with people climbing up a stack of books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55ECC99-BC98-D185-E3B1-525420A794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oogle Shape;100;g140f5ba01c2_0_12" descr="A book cover with people climbing up a stack of books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755ECC99-BC98-D185-E3B1-525420A7945C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664" cy="59655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5" w:type="dxa"/>
          </w:tcPr>
          <w:p w14:paraId="062E2343" w14:textId="77777777" w:rsidR="000776D9" w:rsidRDefault="000776D9" w:rsidP="000776D9">
            <w:pPr>
              <w:spacing w:line="276" w:lineRule="auto"/>
              <w:rPr>
                <w:rFonts w:cstheme="minorHAnsi"/>
                <w:b/>
                <w:bCs/>
                <w:color w:val="0070C0"/>
                <w:kern w:val="0"/>
                <w:sz w:val="28"/>
                <w:szCs w:val="28"/>
              </w:rPr>
            </w:pPr>
          </w:p>
          <w:p w14:paraId="19B5E3B1" w14:textId="781CDBEE" w:rsidR="000776D9" w:rsidRPr="0075467A" w:rsidRDefault="000776D9" w:rsidP="000776D9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B5073F">
              <w:rPr>
                <w:rFonts w:cstheme="minorHAnsi"/>
                <w:b/>
                <w:bCs/>
                <w:color w:val="0070C0"/>
                <w:kern w:val="0"/>
                <w:sz w:val="28"/>
                <w:szCs w:val="28"/>
              </w:rPr>
              <w:t xml:space="preserve">Chapter 1 – Laying the Foundation for Deeper Learning </w:t>
            </w:r>
            <w:r w:rsidRPr="00B5073F">
              <w:rPr>
                <w:rFonts w:cstheme="minorHAnsi"/>
                <w:color w:val="0070C0"/>
                <w:kern w:val="0"/>
                <w:sz w:val="24"/>
                <w:szCs w:val="24"/>
              </w:rPr>
              <w:t>(p.31)</w:t>
            </w:r>
          </w:p>
        </w:tc>
      </w:tr>
    </w:tbl>
    <w:p w14:paraId="2730E718" w14:textId="77777777" w:rsidR="000776D9" w:rsidRPr="00B5073F" w:rsidRDefault="000776D9" w:rsidP="00DA3B21">
      <w:pPr>
        <w:rPr>
          <w:rFonts w:cstheme="minorHAnsi"/>
          <w:b/>
          <w:bCs/>
          <w:color w:val="0070C0"/>
          <w:kern w:val="0"/>
          <w:sz w:val="28"/>
          <w:szCs w:val="28"/>
        </w:rPr>
      </w:pPr>
    </w:p>
    <w:p w14:paraId="0D325777" w14:textId="404AA868" w:rsidR="00757196" w:rsidRPr="00F04429" w:rsidRDefault="00757196" w:rsidP="008431F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F04429">
        <w:rPr>
          <w:rFonts w:cstheme="minorHAnsi"/>
          <w:kern w:val="0"/>
          <w:sz w:val="24"/>
          <w:szCs w:val="24"/>
        </w:rPr>
        <w:t xml:space="preserve">• </w:t>
      </w:r>
      <w:hyperlink r:id="rId11" w:history="1">
        <w:r w:rsidRPr="00F04429">
          <w:rPr>
            <w:rStyle w:val="Hyperlink"/>
            <w:rFonts w:cstheme="minorHAnsi"/>
            <w:b/>
            <w:bCs/>
            <w:kern w:val="0"/>
            <w:sz w:val="24"/>
            <w:szCs w:val="24"/>
          </w:rPr>
          <w:t>Assessment for Learning Project</w:t>
        </w:r>
      </w:hyperlink>
    </w:p>
    <w:p w14:paraId="6ED7356A" w14:textId="7FB48C8F" w:rsidR="00757196" w:rsidRPr="00F04429" w:rsidRDefault="00757196" w:rsidP="008431F7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F04429">
        <w:rPr>
          <w:rFonts w:cstheme="minorHAnsi"/>
          <w:kern w:val="0"/>
          <w:sz w:val="24"/>
          <w:szCs w:val="24"/>
        </w:rPr>
        <w:t xml:space="preserve">• </w:t>
      </w:r>
      <w:hyperlink r:id="rId12" w:history="1">
        <w:r w:rsidRPr="00F04429">
          <w:rPr>
            <w:rStyle w:val="Hyperlink"/>
            <w:rFonts w:cstheme="minorHAnsi"/>
            <w:b/>
            <w:bCs/>
            <w:kern w:val="0"/>
            <w:sz w:val="24"/>
            <w:szCs w:val="24"/>
          </w:rPr>
          <w:t>Hess Cognitive Rigor Matrices: What Rigor Looks Like in Eight Subject Areas</w:t>
        </w:r>
      </w:hyperlink>
      <w:r w:rsidR="0032664F" w:rsidRPr="00F04429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="0032664F" w:rsidRPr="00F04429">
        <w:rPr>
          <w:rFonts w:cstheme="minorHAnsi"/>
          <w:kern w:val="0"/>
          <w:sz w:val="24"/>
          <w:szCs w:val="24"/>
        </w:rPr>
        <w:t>Each content domain has its own schema</w:t>
      </w:r>
      <w:r w:rsidR="00F04429" w:rsidRPr="00F04429">
        <w:rPr>
          <w:rFonts w:cstheme="minorHAnsi"/>
          <w:kern w:val="0"/>
          <w:sz w:val="24"/>
          <w:szCs w:val="24"/>
        </w:rPr>
        <w:t xml:space="preserve"> – structures, terms, processes, etc.</w:t>
      </w:r>
    </w:p>
    <w:p w14:paraId="512904EA" w14:textId="096A1F6F" w:rsidR="00757196" w:rsidRPr="00F04429" w:rsidRDefault="00757196" w:rsidP="008431F7">
      <w:pPr>
        <w:autoSpaceDE w:val="0"/>
        <w:autoSpaceDN w:val="0"/>
        <w:adjustRightInd w:val="0"/>
        <w:spacing w:after="0" w:line="276" w:lineRule="auto"/>
        <w:rPr>
          <w:rStyle w:val="Hyperlink"/>
          <w:rFonts w:cstheme="minorHAnsi"/>
          <w:b/>
          <w:bCs/>
          <w:kern w:val="0"/>
          <w:sz w:val="24"/>
          <w:szCs w:val="24"/>
        </w:rPr>
      </w:pPr>
      <w:r w:rsidRPr="00F04429">
        <w:rPr>
          <w:rFonts w:cstheme="minorHAnsi"/>
          <w:kern w:val="0"/>
          <w:sz w:val="24"/>
          <w:szCs w:val="24"/>
        </w:rPr>
        <w:t xml:space="preserve">• </w:t>
      </w:r>
      <w:r w:rsidR="00F04429" w:rsidRPr="00F04429">
        <w:rPr>
          <w:rFonts w:cstheme="minorHAnsi"/>
          <w:b/>
          <w:bCs/>
          <w:kern w:val="0"/>
          <w:sz w:val="24"/>
          <w:szCs w:val="24"/>
        </w:rPr>
        <w:fldChar w:fldCharType="begin"/>
      </w:r>
      <w:r w:rsidR="00F04429" w:rsidRPr="00F04429">
        <w:rPr>
          <w:rFonts w:cstheme="minorHAnsi"/>
          <w:b/>
          <w:bCs/>
          <w:kern w:val="0"/>
          <w:sz w:val="24"/>
          <w:szCs w:val="24"/>
        </w:rPr>
        <w:instrText>HYPERLINK "https://www.karin-hess.com/_files/ugd/5e86bd_482328a2c4974063ab79a0b0f09f80ac.pdf"</w:instrText>
      </w:r>
      <w:r w:rsidR="00F04429" w:rsidRPr="00F04429">
        <w:rPr>
          <w:rFonts w:cstheme="minorHAnsi"/>
          <w:b/>
          <w:bCs/>
          <w:kern w:val="0"/>
          <w:sz w:val="24"/>
          <w:szCs w:val="24"/>
        </w:rPr>
      </w:r>
      <w:r w:rsidR="00F04429" w:rsidRPr="00F04429">
        <w:rPr>
          <w:rFonts w:cstheme="minorHAnsi"/>
          <w:b/>
          <w:bCs/>
          <w:kern w:val="0"/>
          <w:sz w:val="24"/>
          <w:szCs w:val="24"/>
        </w:rPr>
        <w:fldChar w:fldCharType="separate"/>
      </w:r>
      <w:r w:rsidRPr="00F04429">
        <w:rPr>
          <w:rStyle w:val="Hyperlink"/>
          <w:rFonts w:cstheme="minorHAnsi"/>
          <w:b/>
          <w:bCs/>
          <w:kern w:val="0"/>
          <w:sz w:val="24"/>
          <w:szCs w:val="24"/>
        </w:rPr>
        <w:t>Hess Metacognitive Task Cards and Poster: Six Ways to Uncover Thinking and Deepen</w:t>
      </w:r>
    </w:p>
    <w:p w14:paraId="163CF3B6" w14:textId="217B83CA" w:rsidR="00757196" w:rsidRPr="00F04429" w:rsidRDefault="00757196" w:rsidP="008431F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F04429">
        <w:rPr>
          <w:rStyle w:val="Hyperlink"/>
          <w:rFonts w:cstheme="minorHAnsi"/>
          <w:b/>
          <w:bCs/>
          <w:kern w:val="0"/>
          <w:sz w:val="24"/>
          <w:szCs w:val="24"/>
        </w:rPr>
        <w:t>Understanding</w:t>
      </w:r>
      <w:r w:rsidR="00F04429" w:rsidRPr="00F04429">
        <w:rPr>
          <w:rFonts w:cstheme="minorHAnsi"/>
          <w:b/>
          <w:bCs/>
          <w:kern w:val="0"/>
          <w:sz w:val="24"/>
          <w:szCs w:val="24"/>
        </w:rPr>
        <w:fldChar w:fldCharType="end"/>
      </w:r>
      <w:r w:rsidR="00F04429" w:rsidRPr="00F04429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="00F04429" w:rsidRPr="00F04429">
        <w:rPr>
          <w:rFonts w:cstheme="minorHAnsi"/>
          <w:kern w:val="0"/>
          <w:sz w:val="24"/>
          <w:szCs w:val="24"/>
        </w:rPr>
        <w:t>Print as a poster or use as reflection prompts</w:t>
      </w:r>
    </w:p>
    <w:p w14:paraId="3B5E5AD2" w14:textId="1651AFB5" w:rsidR="00757196" w:rsidRPr="00F04429" w:rsidRDefault="00757196" w:rsidP="008431F7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F04429">
        <w:rPr>
          <w:rFonts w:cstheme="minorHAnsi"/>
          <w:kern w:val="0"/>
          <w:sz w:val="24"/>
          <w:szCs w:val="24"/>
        </w:rPr>
        <w:t xml:space="preserve">• </w:t>
      </w:r>
      <w:hyperlink r:id="rId13" w:history="1">
        <w:r w:rsidRPr="00F04429">
          <w:rPr>
            <w:rStyle w:val="Hyperlink"/>
            <w:rFonts w:cstheme="minorHAnsi"/>
            <w:b/>
            <w:bCs/>
            <w:kern w:val="0"/>
            <w:sz w:val="24"/>
            <w:szCs w:val="24"/>
          </w:rPr>
          <w:t>Karin Hess’s Handy Brain Model (video)</w:t>
        </w:r>
      </w:hyperlink>
      <w:r w:rsidR="00F04429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="00F04429" w:rsidRPr="00F04429">
        <w:rPr>
          <w:rFonts w:cstheme="minorHAnsi"/>
          <w:kern w:val="0"/>
          <w:sz w:val="24"/>
          <w:szCs w:val="24"/>
        </w:rPr>
        <w:t>(</w:t>
      </w:r>
      <w:r w:rsidR="00F04429">
        <w:rPr>
          <w:rFonts w:cstheme="minorHAnsi"/>
          <w:kern w:val="0"/>
          <w:sz w:val="24"/>
          <w:szCs w:val="24"/>
        </w:rPr>
        <w:t>10</w:t>
      </w:r>
      <w:r w:rsidR="00F04429" w:rsidRPr="00F04429">
        <w:rPr>
          <w:rFonts w:cstheme="minorHAnsi"/>
          <w:kern w:val="0"/>
          <w:sz w:val="24"/>
          <w:szCs w:val="24"/>
        </w:rPr>
        <w:t xml:space="preserve"> min)</w:t>
      </w:r>
      <w:r w:rsidR="00F04429">
        <w:rPr>
          <w:rFonts w:cstheme="minorHAnsi"/>
          <w:kern w:val="0"/>
          <w:sz w:val="24"/>
          <w:szCs w:val="24"/>
        </w:rPr>
        <w:t xml:space="preserve"> </w:t>
      </w:r>
      <w:r w:rsidR="00F17EEB">
        <w:rPr>
          <w:rFonts w:cstheme="minorHAnsi"/>
          <w:kern w:val="0"/>
          <w:sz w:val="24"/>
          <w:szCs w:val="24"/>
        </w:rPr>
        <w:t>Karin d</w:t>
      </w:r>
      <w:r w:rsidR="00F04429">
        <w:rPr>
          <w:rFonts w:cstheme="minorHAnsi"/>
          <w:kern w:val="0"/>
          <w:sz w:val="24"/>
          <w:szCs w:val="24"/>
        </w:rPr>
        <w:t>escribes how our brain functions as we move from emotional engagement to deeper cognitive engagement</w:t>
      </w:r>
    </w:p>
    <w:p w14:paraId="0118E58B" w14:textId="5CE3B8CD" w:rsidR="00757196" w:rsidRPr="00F04429" w:rsidRDefault="00757196" w:rsidP="008431F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F04429">
        <w:rPr>
          <w:rFonts w:cstheme="minorHAnsi"/>
          <w:kern w:val="0"/>
          <w:sz w:val="24"/>
          <w:szCs w:val="24"/>
        </w:rPr>
        <w:t xml:space="preserve">• </w:t>
      </w:r>
      <w:hyperlink r:id="rId14" w:history="1">
        <w:r w:rsidRPr="00F04429">
          <w:rPr>
            <w:rStyle w:val="Hyperlink"/>
            <w:rFonts w:cstheme="minorHAnsi"/>
            <w:b/>
            <w:bCs/>
            <w:kern w:val="0"/>
            <w:sz w:val="24"/>
            <w:szCs w:val="24"/>
          </w:rPr>
          <w:t>Karin Hess on Linking Rigor with Research</w:t>
        </w:r>
      </w:hyperlink>
      <w:r w:rsidRPr="00F04429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F04429">
        <w:rPr>
          <w:rFonts w:cstheme="minorHAnsi"/>
          <w:kern w:val="0"/>
          <w:sz w:val="24"/>
          <w:szCs w:val="24"/>
        </w:rPr>
        <w:t>(</w:t>
      </w:r>
      <w:r w:rsidR="00F04429" w:rsidRPr="00F04429">
        <w:rPr>
          <w:rFonts w:cstheme="minorHAnsi"/>
          <w:kern w:val="0"/>
          <w:sz w:val="24"/>
          <w:szCs w:val="24"/>
        </w:rPr>
        <w:t>8 min</w:t>
      </w:r>
      <w:r w:rsidRPr="00F04429">
        <w:rPr>
          <w:rFonts w:cstheme="minorHAnsi"/>
          <w:kern w:val="0"/>
          <w:sz w:val="24"/>
          <w:szCs w:val="24"/>
        </w:rPr>
        <w:t>)</w:t>
      </w:r>
    </w:p>
    <w:p w14:paraId="06329AB9" w14:textId="29CB5B2A" w:rsidR="00757196" w:rsidRPr="00F04429" w:rsidRDefault="00757196" w:rsidP="008431F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F04429">
        <w:rPr>
          <w:rFonts w:cstheme="minorHAnsi"/>
          <w:kern w:val="0"/>
          <w:sz w:val="24"/>
          <w:szCs w:val="24"/>
        </w:rPr>
        <w:t xml:space="preserve">• </w:t>
      </w:r>
      <w:hyperlink r:id="rId15" w:history="1">
        <w:r w:rsidRPr="00F04429">
          <w:rPr>
            <w:rStyle w:val="Hyperlink"/>
            <w:rFonts w:cstheme="minorHAnsi"/>
            <w:b/>
            <w:bCs/>
            <w:kern w:val="0"/>
            <w:sz w:val="24"/>
            <w:szCs w:val="24"/>
          </w:rPr>
          <w:t>Lucas Foundation Research Briefs on Project-Based Learning and Deeper Learning</w:t>
        </w:r>
      </w:hyperlink>
    </w:p>
    <w:p w14:paraId="71BF69F3" w14:textId="01E944F7" w:rsidR="008003AB" w:rsidRPr="00F04429" w:rsidRDefault="00757196" w:rsidP="00F0442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F04429">
        <w:rPr>
          <w:rFonts w:cstheme="minorHAnsi"/>
          <w:kern w:val="0"/>
          <w:sz w:val="24"/>
          <w:szCs w:val="24"/>
        </w:rPr>
        <w:t xml:space="preserve">• </w:t>
      </w:r>
      <w:hyperlink r:id="rId16" w:history="1">
        <w:r w:rsidRPr="00F04429">
          <w:rPr>
            <w:rStyle w:val="Hyperlink"/>
            <w:rFonts w:cstheme="minorHAnsi"/>
            <w:b/>
            <w:bCs/>
            <w:kern w:val="0"/>
            <w:sz w:val="24"/>
            <w:szCs w:val="24"/>
          </w:rPr>
          <w:t>“Why Does Memorization Reign Supreme?”</w:t>
        </w:r>
      </w:hyperlink>
      <w:r w:rsidRPr="00F04429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F04429">
        <w:rPr>
          <w:rFonts w:cstheme="minorHAnsi"/>
          <w:kern w:val="0"/>
          <w:sz w:val="24"/>
          <w:szCs w:val="24"/>
        </w:rPr>
        <w:t>by U. J. Hansen article</w:t>
      </w:r>
      <w:r w:rsidR="00F04429">
        <w:rPr>
          <w:rFonts w:cstheme="minorHAnsi"/>
          <w:kern w:val="0"/>
          <w:sz w:val="24"/>
          <w:szCs w:val="24"/>
        </w:rPr>
        <w:t xml:space="preserve"> and powerful video </w:t>
      </w:r>
      <w:r w:rsidR="006A27D1">
        <w:rPr>
          <w:rFonts w:cstheme="minorHAnsi"/>
          <w:kern w:val="0"/>
          <w:sz w:val="24"/>
          <w:szCs w:val="24"/>
        </w:rPr>
        <w:t xml:space="preserve">with student voices </w:t>
      </w:r>
      <w:r w:rsidR="00323C99">
        <w:rPr>
          <w:rFonts w:cstheme="minorHAnsi"/>
          <w:kern w:val="0"/>
          <w:sz w:val="24"/>
          <w:szCs w:val="24"/>
        </w:rPr>
        <w:t>about the relevance of deep learning</w:t>
      </w:r>
      <w:r w:rsidR="00F04429">
        <w:rPr>
          <w:rFonts w:cstheme="minorHAnsi"/>
          <w:kern w:val="0"/>
          <w:sz w:val="24"/>
          <w:szCs w:val="24"/>
        </w:rPr>
        <w:t>(1 min</w:t>
      </w:r>
      <w:r w:rsidRPr="00F04429">
        <w:rPr>
          <w:rFonts w:cstheme="minorHAnsi"/>
          <w:kern w:val="0"/>
          <w:sz w:val="24"/>
          <w:szCs w:val="24"/>
        </w:rPr>
        <w:t>)</w:t>
      </w:r>
    </w:p>
    <w:p w14:paraId="563E4D52" w14:textId="77777777" w:rsidR="0032664F" w:rsidRPr="00F04429" w:rsidRDefault="0032664F" w:rsidP="008431F7">
      <w:pPr>
        <w:spacing w:line="276" w:lineRule="auto"/>
        <w:rPr>
          <w:rFonts w:cstheme="minorHAnsi"/>
          <w:kern w:val="0"/>
          <w:sz w:val="24"/>
          <w:szCs w:val="24"/>
          <w:highlight w:val="yellow"/>
        </w:rPr>
      </w:pPr>
    </w:p>
    <w:p w14:paraId="6D3352AC" w14:textId="0DE646FF" w:rsidR="005C70DB" w:rsidRPr="00F04429" w:rsidRDefault="005C70DB" w:rsidP="008431F7">
      <w:pPr>
        <w:spacing w:line="276" w:lineRule="auto"/>
        <w:rPr>
          <w:rFonts w:cstheme="minorHAnsi"/>
          <w:kern w:val="0"/>
          <w:sz w:val="24"/>
          <w:szCs w:val="24"/>
        </w:rPr>
      </w:pPr>
      <w:r w:rsidRPr="00F04429">
        <w:rPr>
          <w:rFonts w:cstheme="minorHAnsi"/>
          <w:kern w:val="0"/>
          <w:sz w:val="24"/>
          <w:szCs w:val="24"/>
          <w:highlight w:val="yellow"/>
        </w:rPr>
        <w:t xml:space="preserve">Additional Resources </w:t>
      </w:r>
      <w:r w:rsidR="009475D6" w:rsidRPr="00F04429">
        <w:rPr>
          <w:rFonts w:cstheme="minorHAnsi"/>
          <w:kern w:val="0"/>
          <w:sz w:val="24"/>
          <w:szCs w:val="24"/>
        </w:rPr>
        <w:t xml:space="preserve">Related to </w:t>
      </w:r>
      <w:r w:rsidR="002E124B" w:rsidRPr="00F04429">
        <w:rPr>
          <w:rFonts w:cstheme="minorHAnsi"/>
          <w:kern w:val="0"/>
          <w:sz w:val="24"/>
          <w:szCs w:val="24"/>
        </w:rPr>
        <w:t xml:space="preserve">DOK, </w:t>
      </w:r>
      <w:r w:rsidR="0075467A" w:rsidRPr="00F04429">
        <w:rPr>
          <w:rFonts w:cstheme="minorHAnsi"/>
          <w:kern w:val="0"/>
          <w:sz w:val="24"/>
          <w:szCs w:val="24"/>
        </w:rPr>
        <w:t>Actionable Assessment</w:t>
      </w:r>
      <w:r w:rsidR="002E124B" w:rsidRPr="00F04429">
        <w:rPr>
          <w:rFonts w:cstheme="minorHAnsi"/>
          <w:kern w:val="0"/>
          <w:sz w:val="24"/>
          <w:szCs w:val="24"/>
        </w:rPr>
        <w:t>,</w:t>
      </w:r>
      <w:r w:rsidR="0075467A" w:rsidRPr="00F04429">
        <w:rPr>
          <w:rFonts w:cstheme="minorHAnsi"/>
          <w:kern w:val="0"/>
          <w:sz w:val="24"/>
          <w:szCs w:val="24"/>
        </w:rPr>
        <w:t xml:space="preserve"> and </w:t>
      </w:r>
      <w:r w:rsidR="009475D6" w:rsidRPr="00F04429">
        <w:rPr>
          <w:rFonts w:cstheme="minorHAnsi"/>
          <w:kern w:val="0"/>
          <w:sz w:val="24"/>
          <w:szCs w:val="24"/>
        </w:rPr>
        <w:t>Deeper Learning</w:t>
      </w:r>
    </w:p>
    <w:p w14:paraId="54B55E36" w14:textId="62DB30A6" w:rsidR="002E124B" w:rsidRPr="00313C17" w:rsidRDefault="00000000" w:rsidP="008431F7">
      <w:pPr>
        <w:pStyle w:val="Heading1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rStyle w:val="Hyperlink"/>
          <w:rFonts w:asciiTheme="minorHAnsi" w:hAnsiTheme="minorHAnsi" w:cstheme="minorHAnsi"/>
          <w:b w:val="0"/>
          <w:bCs w:val="0"/>
          <w:color w:val="0F0F0F"/>
          <w:sz w:val="24"/>
          <w:szCs w:val="24"/>
          <w:u w:val="none"/>
        </w:rPr>
      </w:pPr>
      <w:hyperlink r:id="rId17" w:history="1">
        <w:r w:rsidR="002E124B" w:rsidRPr="00F04429">
          <w:rPr>
            <w:rStyle w:val="Hyperlink"/>
            <w:rFonts w:asciiTheme="minorHAnsi" w:hAnsiTheme="minorHAnsi" w:cstheme="minorHAnsi"/>
            <w:sz w:val="24"/>
            <w:szCs w:val="24"/>
          </w:rPr>
          <w:t>Brief History of the Hess CRM</w:t>
        </w:r>
      </w:hyperlink>
    </w:p>
    <w:p w14:paraId="62154214" w14:textId="328AD88D" w:rsidR="00313C17" w:rsidRPr="00313C17" w:rsidRDefault="00000000" w:rsidP="008431F7">
      <w:pPr>
        <w:pStyle w:val="Heading1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bCs w:val="0"/>
          <w:color w:val="0F0F0F"/>
          <w:sz w:val="24"/>
          <w:szCs w:val="24"/>
        </w:rPr>
      </w:pPr>
      <w:hyperlink r:id="rId18" w:history="1">
        <w:r w:rsidR="00313C17" w:rsidRPr="00313C17">
          <w:rPr>
            <w:rStyle w:val="Hyperlink"/>
            <w:rFonts w:asciiTheme="minorHAnsi" w:hAnsiTheme="minorHAnsi" w:cstheme="minorHAnsi"/>
            <w:sz w:val="24"/>
            <w:szCs w:val="24"/>
          </w:rPr>
          <w:t>Hess Webinar, “Looking for Rigor”</w:t>
        </w:r>
      </w:hyperlink>
      <w:r w:rsidR="00313C17">
        <w:rPr>
          <w:rStyle w:val="Hyperlink"/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313C17">
        <w:rPr>
          <w:rFonts w:asciiTheme="minorHAnsi" w:hAnsiTheme="minorHAnsi" w:cstheme="minorHAnsi"/>
          <w:b w:val="0"/>
          <w:bCs w:val="0"/>
          <w:color w:val="0F0F0F"/>
          <w:sz w:val="24"/>
          <w:szCs w:val="24"/>
        </w:rPr>
        <w:t>(5</w:t>
      </w:r>
      <w:r w:rsidR="00313C17" w:rsidRPr="00F04429">
        <w:rPr>
          <w:rFonts w:asciiTheme="minorHAnsi" w:hAnsiTheme="minorHAnsi" w:cstheme="minorHAnsi"/>
          <w:b w:val="0"/>
          <w:bCs w:val="0"/>
          <w:color w:val="0F0F0F"/>
          <w:sz w:val="24"/>
          <w:szCs w:val="24"/>
        </w:rPr>
        <w:t>0 min)</w:t>
      </w:r>
      <w:r w:rsidR="00313C17">
        <w:rPr>
          <w:rFonts w:asciiTheme="minorHAnsi" w:hAnsiTheme="minorHAnsi" w:cstheme="minorHAnsi"/>
          <w:b w:val="0"/>
          <w:bCs w:val="0"/>
          <w:color w:val="0F0F0F"/>
          <w:sz w:val="24"/>
          <w:szCs w:val="24"/>
        </w:rPr>
        <w:t xml:space="preserve"> Introduces the Hess Cognitive Rigor Matrix, 7 Common Misconceptions about rigor, and a few strategies that promote deeper thinking. (Produced by Mentoring Minds (2021)</w:t>
      </w:r>
    </w:p>
    <w:p w14:paraId="1B30A29B" w14:textId="48F47B82" w:rsidR="0075467A" w:rsidRPr="00F04429" w:rsidRDefault="00000000" w:rsidP="008431F7">
      <w:pPr>
        <w:pStyle w:val="Heading1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bCs w:val="0"/>
          <w:color w:val="0F0F0F"/>
          <w:sz w:val="24"/>
          <w:szCs w:val="24"/>
        </w:rPr>
      </w:pPr>
      <w:hyperlink r:id="rId19" w:history="1">
        <w:r w:rsidR="0075467A" w:rsidRPr="00F04429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Marc Chun - Diving into </w:t>
        </w:r>
        <w:r w:rsidR="0032664F" w:rsidRPr="00F04429">
          <w:rPr>
            <w:rStyle w:val="Hyperlink"/>
            <w:rFonts w:asciiTheme="minorHAnsi" w:hAnsiTheme="minorHAnsi" w:cstheme="minorHAnsi"/>
            <w:sz w:val="24"/>
            <w:szCs w:val="24"/>
          </w:rPr>
          <w:t>D</w:t>
        </w:r>
        <w:r w:rsidR="0075467A" w:rsidRPr="00F04429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eeper </w:t>
        </w:r>
        <w:r w:rsidR="0032664F" w:rsidRPr="00F04429">
          <w:rPr>
            <w:rStyle w:val="Hyperlink"/>
            <w:rFonts w:asciiTheme="minorHAnsi" w:hAnsiTheme="minorHAnsi" w:cstheme="minorHAnsi"/>
            <w:sz w:val="24"/>
            <w:szCs w:val="24"/>
          </w:rPr>
          <w:t>Le</w:t>
        </w:r>
        <w:r w:rsidR="0075467A" w:rsidRPr="00F04429">
          <w:rPr>
            <w:rStyle w:val="Hyperlink"/>
            <w:rFonts w:asciiTheme="minorHAnsi" w:hAnsiTheme="minorHAnsi" w:cstheme="minorHAnsi"/>
            <w:sz w:val="24"/>
            <w:szCs w:val="24"/>
          </w:rPr>
          <w:t>arning</w:t>
        </w:r>
      </w:hyperlink>
      <w:r w:rsidR="0075467A" w:rsidRPr="00F04429">
        <w:rPr>
          <w:rFonts w:asciiTheme="minorHAnsi" w:hAnsiTheme="minorHAnsi" w:cstheme="minorHAnsi"/>
          <w:color w:val="0F0F0F"/>
          <w:sz w:val="24"/>
          <w:szCs w:val="24"/>
        </w:rPr>
        <w:t xml:space="preserve"> </w:t>
      </w:r>
      <w:r w:rsidR="0075467A" w:rsidRPr="00F04429">
        <w:rPr>
          <w:rFonts w:asciiTheme="minorHAnsi" w:hAnsiTheme="minorHAnsi" w:cstheme="minorHAnsi"/>
          <w:b w:val="0"/>
          <w:bCs w:val="0"/>
          <w:color w:val="0F0F0F"/>
          <w:sz w:val="24"/>
          <w:szCs w:val="24"/>
        </w:rPr>
        <w:t xml:space="preserve">(16:30 min) </w:t>
      </w:r>
      <w:r w:rsidR="0075467A" w:rsidRPr="00F04429">
        <w:rPr>
          <w:rFonts w:asciiTheme="minorHAnsi" w:hAnsiTheme="minorHAnsi" w:cstheme="minorHAnsi"/>
          <w:b w:val="0"/>
          <w:bCs w:val="0"/>
          <w:sz w:val="24"/>
          <w:szCs w:val="24"/>
        </w:rPr>
        <w:t>Defines deep learning, explains near-far transfer, strategies for solving unexpected/novel problems (“crazy carrots”).</w:t>
      </w:r>
    </w:p>
    <w:p w14:paraId="031BBE94" w14:textId="32939006" w:rsidR="00E64E77" w:rsidRPr="00F04429" w:rsidRDefault="00000000" w:rsidP="00CF415E">
      <w:pPr>
        <w:pStyle w:val="ListParagraph"/>
        <w:numPr>
          <w:ilvl w:val="0"/>
          <w:numId w:val="12"/>
        </w:numPr>
        <w:spacing w:after="0" w:line="276" w:lineRule="auto"/>
        <w:rPr>
          <w:rFonts w:cstheme="minorHAnsi"/>
          <w:b/>
          <w:bCs/>
          <w:sz w:val="24"/>
          <w:szCs w:val="24"/>
        </w:rPr>
      </w:pPr>
      <w:hyperlink r:id="rId20" w:history="1">
        <w:r w:rsidR="0075467A" w:rsidRPr="00F04429">
          <w:rPr>
            <w:rStyle w:val="Hyperlink"/>
            <w:rFonts w:cstheme="minorHAnsi"/>
            <w:b/>
            <w:bCs/>
            <w:sz w:val="24"/>
            <w:szCs w:val="24"/>
          </w:rPr>
          <w:t xml:space="preserve">Dylan Wiliam </w:t>
        </w:r>
        <w:r w:rsidR="00E64E77" w:rsidRPr="00F04429">
          <w:rPr>
            <w:rStyle w:val="Hyperlink"/>
            <w:rFonts w:cstheme="minorHAnsi"/>
            <w:b/>
            <w:bCs/>
            <w:sz w:val="24"/>
            <w:szCs w:val="24"/>
          </w:rPr>
          <w:t xml:space="preserve">- </w:t>
        </w:r>
        <w:r w:rsidR="0075467A" w:rsidRPr="00F04429">
          <w:rPr>
            <w:rStyle w:val="Hyperlink"/>
            <w:rFonts w:cstheme="minorHAnsi"/>
            <w:b/>
            <w:bCs/>
            <w:sz w:val="24"/>
            <w:szCs w:val="24"/>
          </w:rPr>
          <w:t>Assessment for Learning</w:t>
        </w:r>
        <w:r w:rsidR="0075467A" w:rsidRPr="00F04429">
          <w:rPr>
            <w:rStyle w:val="Hyperlink"/>
            <w:rFonts w:cstheme="minorHAnsi"/>
            <w:sz w:val="24"/>
            <w:szCs w:val="24"/>
          </w:rPr>
          <w:t xml:space="preserve"> </w:t>
        </w:r>
      </w:hyperlink>
      <w:r w:rsidR="0075467A" w:rsidRPr="00F04429">
        <w:rPr>
          <w:rFonts w:cstheme="minorHAnsi"/>
          <w:sz w:val="24"/>
          <w:szCs w:val="24"/>
        </w:rPr>
        <w:t xml:space="preserve"> </w:t>
      </w:r>
      <w:r w:rsidR="0075467A" w:rsidRPr="00F04429">
        <w:rPr>
          <w:rStyle w:val="Hyperlink"/>
          <w:rFonts w:cstheme="minorHAnsi"/>
          <w:sz w:val="24"/>
          <w:szCs w:val="24"/>
        </w:rPr>
        <w:t>(</w:t>
      </w:r>
      <w:r w:rsidR="0075467A" w:rsidRPr="00F04429">
        <w:rPr>
          <w:rFonts w:cstheme="minorHAnsi"/>
          <w:sz w:val="24"/>
          <w:szCs w:val="24"/>
        </w:rPr>
        <w:t>9 min)</w:t>
      </w:r>
      <w:r w:rsidR="0075467A" w:rsidRPr="00F04429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r w:rsidR="0075467A" w:rsidRPr="00F04429">
        <w:rPr>
          <w:rFonts w:eastAsia="Times New Roman" w:cstheme="minorHAnsi"/>
          <w:kern w:val="0"/>
          <w:sz w:val="24"/>
          <w:szCs w:val="24"/>
          <w:bdr w:val="none" w:sz="0" w:space="0" w:color="auto" w:frame="1"/>
          <w14:ligatures w14:val="none"/>
        </w:rPr>
        <w:t>Dylan Wiliam reviews assessment for learning, shares research reports synthesizing the results of research projects on feedback</w:t>
      </w:r>
      <w:r w:rsidR="00E64E77" w:rsidRPr="00F04429">
        <w:rPr>
          <w:rFonts w:eastAsia="Times New Roman" w:cstheme="minorHAnsi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r w:rsidR="0075467A" w:rsidRPr="00F04429">
        <w:rPr>
          <w:rFonts w:eastAsia="Times New Roman" w:cstheme="minorHAnsi"/>
          <w:kern w:val="0"/>
          <w:sz w:val="24"/>
          <w:szCs w:val="24"/>
          <w:bdr w:val="none" w:sz="0" w:space="0" w:color="auto" w:frame="1"/>
          <w14:ligatures w14:val="none"/>
        </w:rPr>
        <w:t>assessment</w:t>
      </w:r>
      <w:r w:rsidR="00E64E77" w:rsidRPr="00F04429">
        <w:rPr>
          <w:rFonts w:eastAsia="Times New Roman" w:cstheme="minorHAnsi"/>
          <w:kern w:val="0"/>
          <w:sz w:val="24"/>
          <w:szCs w:val="24"/>
          <w:bdr w:val="none" w:sz="0" w:space="0" w:color="auto" w:frame="1"/>
          <w14:ligatures w14:val="none"/>
        </w:rPr>
        <w:t>, and</w:t>
      </w:r>
      <w:r w:rsidR="0075467A" w:rsidRPr="00F04429">
        <w:rPr>
          <w:rFonts w:eastAsia="Times New Roman" w:cstheme="minorHAnsi"/>
          <w:kern w:val="0"/>
          <w:sz w:val="24"/>
          <w:szCs w:val="24"/>
          <w:bdr w:val="none" w:sz="0" w:space="0" w:color="auto" w:frame="1"/>
          <w14:ligatures w14:val="none"/>
        </w:rPr>
        <w:t xml:space="preserve"> assessment for learning. </w:t>
      </w:r>
      <w:r w:rsidR="0075467A" w:rsidRPr="00F04429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 xml:space="preserve">Can you make </w:t>
      </w:r>
      <w:r w:rsidR="00E64E77" w:rsidRPr="00F04429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 xml:space="preserve">any </w:t>
      </w:r>
      <w:r w:rsidR="0075467A" w:rsidRPr="00F04429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connections with the Actionable Assessment Cycle?</w:t>
      </w:r>
    </w:p>
    <w:p w14:paraId="2DB32896" w14:textId="41403D27" w:rsidR="0062626D" w:rsidRPr="00336A3E" w:rsidRDefault="00000000" w:rsidP="00336A3E">
      <w:pPr>
        <w:pStyle w:val="ListParagraph"/>
        <w:numPr>
          <w:ilvl w:val="0"/>
          <w:numId w:val="12"/>
        </w:numPr>
        <w:spacing w:after="0" w:line="276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  <w:hyperlink r:id="rId21" w:history="1">
        <w:r w:rsidR="0062626D" w:rsidRPr="00F04429">
          <w:rPr>
            <w:rStyle w:val="Hyperlink"/>
            <w:rFonts w:cstheme="minorHAnsi"/>
            <w:b/>
            <w:bCs/>
            <w:sz w:val="24"/>
            <w:szCs w:val="24"/>
          </w:rPr>
          <w:t>Utah’s</w:t>
        </w:r>
        <w:r w:rsidR="0032664F" w:rsidRPr="00F04429">
          <w:rPr>
            <w:rStyle w:val="Hyperlink"/>
            <w:rFonts w:cstheme="minorHAnsi"/>
            <w:b/>
            <w:bCs/>
            <w:sz w:val="24"/>
            <w:szCs w:val="24"/>
          </w:rPr>
          <w:t xml:space="preserve"> Formative Assessment Process Toolkit</w:t>
        </w:r>
      </w:hyperlink>
    </w:p>
    <w:p w14:paraId="56EE51D1" w14:textId="1E5656FC" w:rsidR="00336A3E" w:rsidRPr="00336A3E" w:rsidRDefault="00000000" w:rsidP="00336A3E">
      <w:pPr>
        <w:pStyle w:val="episode-title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222222"/>
        </w:rPr>
      </w:pPr>
      <w:hyperlink r:id="rId22" w:history="1">
        <w:r w:rsidR="00336A3E">
          <w:rPr>
            <w:rStyle w:val="Hyperlink"/>
            <w:rFonts w:asciiTheme="minorHAnsi" w:hAnsiTheme="minorHAnsi" w:cstheme="minorHAnsi"/>
            <w:b/>
            <w:bCs/>
          </w:rPr>
          <w:t>Beyond Tradition: Transforming Education for a Future-Ready Generation</w:t>
        </w:r>
      </w:hyperlink>
      <w:r w:rsidR="00336A3E">
        <w:rPr>
          <w:rFonts w:asciiTheme="minorHAnsi" w:hAnsiTheme="minorHAnsi" w:cstheme="minorHAnsi"/>
          <w:b/>
          <w:bCs/>
          <w:color w:val="222222"/>
        </w:rPr>
        <w:t xml:space="preserve"> </w:t>
      </w:r>
      <w:r w:rsidR="00336A3E">
        <w:rPr>
          <w:rFonts w:asciiTheme="minorHAnsi" w:hAnsiTheme="minorHAnsi" w:cstheme="minorHAnsi"/>
          <w:color w:val="000000"/>
        </w:rPr>
        <w:t xml:space="preserve">with Yong Zhao (48 min – I suggest watching the first minute, and then discuss your “WHY”) </w:t>
      </w:r>
    </w:p>
    <w:p w14:paraId="4DA93FB3" w14:textId="139BFAF5" w:rsidR="00E10C5E" w:rsidRPr="00F04429" w:rsidRDefault="00000000" w:rsidP="008431F7">
      <w:pPr>
        <w:pStyle w:val="ListParagraph"/>
        <w:numPr>
          <w:ilvl w:val="0"/>
          <w:numId w:val="12"/>
        </w:numPr>
        <w:spacing w:line="276" w:lineRule="auto"/>
        <w:rPr>
          <w:rFonts w:cstheme="minorHAnsi"/>
          <w:sz w:val="24"/>
          <w:szCs w:val="24"/>
        </w:rPr>
      </w:pPr>
      <w:hyperlink r:id="rId23" w:history="1">
        <w:r w:rsidR="00E10C5E" w:rsidRPr="00F04429">
          <w:rPr>
            <w:rStyle w:val="Hyperlink"/>
            <w:rFonts w:cstheme="minorHAnsi"/>
            <w:b/>
            <w:bCs/>
            <w:sz w:val="24"/>
            <w:szCs w:val="24"/>
            <w:highlight w:val="lightGray"/>
          </w:rPr>
          <w:t>Personalized Learning Plans</w:t>
        </w:r>
      </w:hyperlink>
      <w:r w:rsidR="00E10C5E" w:rsidRPr="00F04429">
        <w:rPr>
          <w:rFonts w:cstheme="minorHAnsi"/>
          <w:sz w:val="24"/>
          <w:szCs w:val="24"/>
        </w:rPr>
        <w:t xml:space="preserve"> (12 min) PLPs support deeper learning of academics through goal setting, planning, and carrying through on an area of interest.</w:t>
      </w:r>
    </w:p>
    <w:p w14:paraId="4DE97DF1" w14:textId="029A3E34" w:rsidR="009166EB" w:rsidRPr="00F04429" w:rsidRDefault="00000000" w:rsidP="008431F7">
      <w:pPr>
        <w:pStyle w:val="ListParagraph"/>
        <w:numPr>
          <w:ilvl w:val="0"/>
          <w:numId w:val="12"/>
        </w:numPr>
        <w:spacing w:line="276" w:lineRule="auto"/>
        <w:rPr>
          <w:rFonts w:cstheme="minorHAnsi"/>
          <w:b/>
          <w:bCs/>
          <w:sz w:val="24"/>
          <w:szCs w:val="24"/>
        </w:rPr>
      </w:pPr>
      <w:hyperlink r:id="rId24" w:history="1">
        <w:r w:rsidR="009166EB" w:rsidRPr="00F04429">
          <w:rPr>
            <w:rStyle w:val="Hyperlink"/>
            <w:rFonts w:cstheme="minorHAnsi"/>
            <w:b/>
            <w:bCs/>
            <w:sz w:val="24"/>
            <w:szCs w:val="24"/>
            <w:highlight w:val="lightGray"/>
          </w:rPr>
          <w:t>Deeper Learning of Core Competencies</w:t>
        </w:r>
      </w:hyperlink>
      <w:r w:rsidR="009166EB" w:rsidRPr="00F04429">
        <w:rPr>
          <w:rFonts w:cstheme="minorHAnsi"/>
          <w:b/>
          <w:bCs/>
          <w:sz w:val="24"/>
          <w:szCs w:val="24"/>
        </w:rPr>
        <w:t xml:space="preserve"> </w:t>
      </w:r>
      <w:r w:rsidR="009166EB" w:rsidRPr="00F04429">
        <w:rPr>
          <w:rFonts w:cstheme="minorHAnsi"/>
          <w:sz w:val="24"/>
          <w:szCs w:val="24"/>
        </w:rPr>
        <w:t xml:space="preserve">(12 min) Engineering and science teams work on </w:t>
      </w:r>
      <w:r w:rsidR="009166EB" w:rsidRPr="00F04429">
        <w:rPr>
          <w:rFonts w:eastAsia="Times New Roman" w:cstheme="minorHAnsi"/>
          <w:color w:val="2E2E2E"/>
          <w:kern w:val="0"/>
          <w:sz w:val="24"/>
          <w:szCs w:val="24"/>
          <w14:ligatures w14:val="none"/>
        </w:rPr>
        <w:t>interdisciplinary projects</w:t>
      </w:r>
      <w:r w:rsidR="009166EB" w:rsidRPr="00F04429">
        <w:rPr>
          <w:rFonts w:cstheme="minorHAnsi"/>
          <w:b/>
          <w:bCs/>
          <w:sz w:val="24"/>
          <w:szCs w:val="24"/>
        </w:rPr>
        <w:t xml:space="preserve">, </w:t>
      </w:r>
      <w:bookmarkStart w:id="0" w:name="_Hlk139002161"/>
      <w:r w:rsidR="009166EB" w:rsidRPr="00F04429">
        <w:rPr>
          <w:rFonts w:cstheme="minorHAnsi"/>
          <w:sz w:val="24"/>
          <w:szCs w:val="24"/>
        </w:rPr>
        <w:t>applying academics and personalized learning skills.</w:t>
      </w:r>
      <w:bookmarkEnd w:id="0"/>
    </w:p>
    <w:p w14:paraId="47CFF01F" w14:textId="3B1F2ABF" w:rsidR="00F17EEB" w:rsidRPr="00EC6E96" w:rsidRDefault="00000000" w:rsidP="00F17EEB">
      <w:pPr>
        <w:pStyle w:val="ListParagraph"/>
        <w:numPr>
          <w:ilvl w:val="0"/>
          <w:numId w:val="12"/>
        </w:numPr>
        <w:spacing w:line="276" w:lineRule="auto"/>
        <w:rPr>
          <w:rFonts w:cstheme="minorHAnsi"/>
          <w:b/>
          <w:bCs/>
          <w:sz w:val="24"/>
          <w:szCs w:val="24"/>
        </w:rPr>
      </w:pPr>
      <w:hyperlink r:id="rId25" w:history="1">
        <w:r w:rsidR="002E124B" w:rsidRPr="00F04429">
          <w:rPr>
            <w:rStyle w:val="Hyperlink"/>
            <w:rFonts w:cstheme="minorHAnsi"/>
            <w:b/>
            <w:bCs/>
            <w:sz w:val="24"/>
            <w:szCs w:val="24"/>
            <w:highlight w:val="lightGray"/>
          </w:rPr>
          <w:t xml:space="preserve">Authentic </w:t>
        </w:r>
        <w:r w:rsidR="00724889" w:rsidRPr="00F04429">
          <w:rPr>
            <w:rStyle w:val="Hyperlink"/>
            <w:rFonts w:cstheme="minorHAnsi"/>
            <w:b/>
            <w:bCs/>
            <w:sz w:val="24"/>
            <w:szCs w:val="24"/>
            <w:highlight w:val="lightGray"/>
          </w:rPr>
          <w:t>Student Voice Example</w:t>
        </w:r>
      </w:hyperlink>
      <w:r w:rsidR="002E124B" w:rsidRPr="00F04429">
        <w:rPr>
          <w:rFonts w:cstheme="minorHAnsi"/>
          <w:b/>
          <w:bCs/>
          <w:sz w:val="24"/>
          <w:szCs w:val="24"/>
        </w:rPr>
        <w:t xml:space="preserve"> – Out of the Margins </w:t>
      </w:r>
      <w:r w:rsidR="002E124B" w:rsidRPr="00F04429">
        <w:rPr>
          <w:rFonts w:cstheme="minorHAnsi"/>
          <w:sz w:val="24"/>
          <w:szCs w:val="24"/>
        </w:rPr>
        <w:t xml:space="preserve">(6 min) Students share what they really want to learn about </w:t>
      </w:r>
      <w:r w:rsidR="00D72FF8" w:rsidRPr="00F04429">
        <w:rPr>
          <w:rFonts w:cstheme="minorHAnsi"/>
          <w:sz w:val="24"/>
          <w:szCs w:val="24"/>
        </w:rPr>
        <w:t>and teach others about</w:t>
      </w:r>
      <w:r w:rsidR="002E124B" w:rsidRPr="00F04429">
        <w:rPr>
          <w:rFonts w:cstheme="minorHAnsi"/>
          <w:sz w:val="24"/>
          <w:szCs w:val="24"/>
        </w:rPr>
        <w:t xml:space="preserve"> history.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A12820" w:rsidRPr="00E2040B" w14:paraId="5E7E9258" w14:textId="77777777" w:rsidTr="006827BA">
        <w:tc>
          <w:tcPr>
            <w:tcW w:w="1345" w:type="dxa"/>
          </w:tcPr>
          <w:p w14:paraId="11568537" w14:textId="77777777" w:rsidR="00A12820" w:rsidRPr="00E2040B" w:rsidRDefault="00A12820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</w:pPr>
            <w:r w:rsidRPr="00E2040B">
              <w:rPr>
                <w:rFonts w:ascii="Comic Sans MS" w:hAnsi="Comic Sans MS" w:cstheme="minorHAnsi"/>
                <w:noProof/>
                <w:color w:val="0070C0"/>
                <w:kern w:val="0"/>
                <w:sz w:val="28"/>
                <w:szCs w:val="28"/>
              </w:rPr>
              <w:lastRenderedPageBreak/>
              <w:drawing>
                <wp:inline distT="0" distB="0" distL="0" distR="0" wp14:anchorId="4C9BF918" wp14:editId="7CDD1007">
                  <wp:extent cx="497940" cy="497940"/>
                  <wp:effectExtent l="0" t="0" r="0" b="0"/>
                  <wp:docPr id="1342815801" name="Graphic 1342815801" descr="Thought bubbl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577549" name="Graphic 2056577549" descr="Thought bubble outline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515" cy="50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5" w:type="dxa"/>
          </w:tcPr>
          <w:p w14:paraId="3F415C15" w14:textId="018F33A6" w:rsidR="00A12820" w:rsidRPr="00E2040B" w:rsidRDefault="0022519C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</w:pPr>
            <w:r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  <w:t xml:space="preserve">Chapter 1 - </w:t>
            </w:r>
            <w:r w:rsidR="00A12820" w:rsidRPr="00E2040B"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  <w:t>Things to Ponder…</w:t>
            </w:r>
          </w:p>
          <w:p w14:paraId="497667F2" w14:textId="77777777" w:rsidR="00A12820" w:rsidRPr="00E2040B" w:rsidRDefault="00A12820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</w:pPr>
          </w:p>
        </w:tc>
      </w:tr>
      <w:tr w:rsidR="00A12820" w:rsidRPr="00E2040B" w14:paraId="1448020D" w14:textId="77777777" w:rsidTr="001D250F">
        <w:tc>
          <w:tcPr>
            <w:tcW w:w="9350" w:type="dxa"/>
            <w:gridSpan w:val="2"/>
          </w:tcPr>
          <w:p w14:paraId="54BFC891" w14:textId="52FF9B38" w:rsidR="00356C0B" w:rsidRPr="00E2040B" w:rsidRDefault="00356C0B" w:rsidP="00A12820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  <w:r w:rsidRPr="00E2040B">
              <w:rPr>
                <w:rFonts w:ascii="Comic Sans MS" w:hAnsi="Comic Sans MS" w:cstheme="minorHAnsi"/>
                <w:color w:val="0070C0"/>
                <w:kern w:val="0"/>
              </w:rPr>
              <w:t xml:space="preserve">What insights or questions do you have about learning, productive struggle, and the </w:t>
            </w:r>
            <w:r w:rsidR="009166EB">
              <w:rPr>
                <w:rFonts w:ascii="Comic Sans MS" w:hAnsi="Comic Sans MS" w:cstheme="minorHAnsi"/>
                <w:color w:val="0070C0"/>
                <w:kern w:val="0"/>
              </w:rPr>
              <w:t xml:space="preserve">way our </w:t>
            </w:r>
            <w:r w:rsidRPr="00E2040B">
              <w:rPr>
                <w:rFonts w:ascii="Comic Sans MS" w:hAnsi="Comic Sans MS" w:cstheme="minorHAnsi"/>
                <w:color w:val="0070C0"/>
                <w:kern w:val="0"/>
              </w:rPr>
              <w:t>brain</w:t>
            </w:r>
            <w:r w:rsidR="009166EB">
              <w:rPr>
                <w:rFonts w:ascii="Comic Sans MS" w:hAnsi="Comic Sans MS" w:cstheme="minorHAnsi"/>
                <w:color w:val="0070C0"/>
                <w:kern w:val="0"/>
              </w:rPr>
              <w:t>s work</w:t>
            </w:r>
            <w:r w:rsidRPr="00E2040B">
              <w:rPr>
                <w:rFonts w:ascii="Comic Sans MS" w:hAnsi="Comic Sans MS" w:cstheme="minorHAnsi"/>
                <w:color w:val="0070C0"/>
                <w:kern w:val="0"/>
              </w:rPr>
              <w:t>? (pp. 13-17)</w:t>
            </w:r>
          </w:p>
          <w:p w14:paraId="7836C4D9" w14:textId="77777777" w:rsidR="00356C0B" w:rsidRPr="00E2040B" w:rsidRDefault="00356C0B" w:rsidP="00A12820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49EF8141" w14:textId="77777777" w:rsidR="00356C0B" w:rsidRPr="00E2040B" w:rsidRDefault="00356C0B" w:rsidP="00A12820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6CDAE2BB" w14:textId="77777777" w:rsidR="00356C0B" w:rsidRPr="00E2040B" w:rsidRDefault="00356C0B" w:rsidP="00A12820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7345F5B7" w14:textId="77777777" w:rsidR="00356C0B" w:rsidRDefault="00356C0B" w:rsidP="00A12820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1D52EBA8" w14:textId="11273B64" w:rsidR="00FB2233" w:rsidRPr="00FB2233" w:rsidRDefault="00FB2233" w:rsidP="00FB2233">
            <w:pPr>
              <w:tabs>
                <w:tab w:val="left" w:pos="6513"/>
              </w:tabs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ab/>
            </w:r>
          </w:p>
          <w:p w14:paraId="6EAD91C1" w14:textId="29A53D09" w:rsidR="00356C0B" w:rsidRPr="00E2040B" w:rsidRDefault="00356C0B" w:rsidP="00A12820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  <w:r w:rsidRPr="00E2040B">
              <w:rPr>
                <w:rFonts w:ascii="Comic Sans MS" w:hAnsi="Comic Sans MS" w:cstheme="minorHAnsi"/>
                <w:color w:val="0070C0"/>
                <w:kern w:val="0"/>
              </w:rPr>
              <w:t>How would you describe “actionable assessment” or the Actionable Assessment Cycle to a colleague? (pp. 28-30)</w:t>
            </w:r>
            <w:r w:rsidR="00E2040B" w:rsidRPr="00E2040B">
              <w:rPr>
                <w:rFonts w:ascii="Comic Sans MS" w:hAnsi="Comic Sans MS" w:cstheme="minorHAnsi"/>
                <w:color w:val="0070C0"/>
                <w:kern w:val="0"/>
              </w:rPr>
              <w:t xml:space="preserve"> How does </w:t>
            </w:r>
            <w:r w:rsidR="00E2040B">
              <w:rPr>
                <w:rFonts w:ascii="Comic Sans MS" w:hAnsi="Comic Sans MS" w:cstheme="minorHAnsi"/>
                <w:color w:val="0070C0"/>
                <w:kern w:val="0"/>
              </w:rPr>
              <w:t xml:space="preserve">it </w:t>
            </w:r>
            <w:r w:rsidR="00E2040B" w:rsidRPr="00E2040B">
              <w:rPr>
                <w:rFonts w:ascii="Comic Sans MS" w:hAnsi="Comic Sans MS" w:cstheme="minorHAnsi"/>
                <w:color w:val="0070C0"/>
                <w:kern w:val="0"/>
              </w:rPr>
              <w:t>relate to lesson and assessment planning?</w:t>
            </w:r>
          </w:p>
          <w:p w14:paraId="6BAF8A2C" w14:textId="77777777" w:rsidR="00356C0B" w:rsidRPr="00E2040B" w:rsidRDefault="00356C0B" w:rsidP="00A12820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78323DB2" w14:textId="77777777" w:rsidR="00356C0B" w:rsidRPr="00E2040B" w:rsidRDefault="00356C0B" w:rsidP="00A12820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530DF4AD" w14:textId="77777777" w:rsidR="00356C0B" w:rsidRPr="00E2040B" w:rsidRDefault="00356C0B" w:rsidP="00A12820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4ADEBAE8" w14:textId="77777777" w:rsidR="00356C0B" w:rsidRPr="00E2040B" w:rsidRDefault="00356C0B" w:rsidP="00A12820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1AC4A86B" w14:textId="77777777" w:rsidR="00E2040B" w:rsidRPr="00E2040B" w:rsidRDefault="00E2040B" w:rsidP="00A12820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6BEC009F" w14:textId="77777777" w:rsidR="000459C6" w:rsidRPr="00E2040B" w:rsidRDefault="000459C6" w:rsidP="00A12820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298364D8" w14:textId="0075AA6C" w:rsidR="00A12820" w:rsidRPr="00E2040B" w:rsidRDefault="00A12820" w:rsidP="00A12820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  <w:r w:rsidRPr="00E2040B">
              <w:rPr>
                <w:rFonts w:ascii="Comic Sans MS" w:hAnsi="Comic Sans MS" w:cstheme="minorHAnsi"/>
                <w:color w:val="0070C0"/>
                <w:kern w:val="0"/>
              </w:rPr>
              <w:t xml:space="preserve">What do </w:t>
            </w:r>
            <w:r w:rsidR="00957FC0">
              <w:rPr>
                <w:rFonts w:ascii="Comic Sans MS" w:hAnsi="Comic Sans MS" w:cstheme="minorHAnsi"/>
                <w:color w:val="0070C0"/>
                <w:kern w:val="0"/>
              </w:rPr>
              <w:t>you</w:t>
            </w:r>
            <w:r w:rsidRPr="00E2040B">
              <w:rPr>
                <w:rFonts w:ascii="Comic Sans MS" w:hAnsi="Comic Sans MS" w:cstheme="minorHAnsi"/>
                <w:color w:val="0070C0"/>
                <w:kern w:val="0"/>
              </w:rPr>
              <w:t xml:space="preserve"> believe and value regarding deeper learning/rigor for every student?</w:t>
            </w:r>
          </w:p>
          <w:p w14:paraId="225E5DD0" w14:textId="77777777" w:rsidR="00A12820" w:rsidRPr="00E2040B" w:rsidRDefault="00A12820" w:rsidP="0022519C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70B3E512" w14:textId="77777777" w:rsidR="00356C0B" w:rsidRPr="00E2040B" w:rsidRDefault="00356C0B" w:rsidP="00A12820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69C74FF1" w14:textId="77777777" w:rsidR="00356C0B" w:rsidRDefault="00356C0B" w:rsidP="00A12820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29EA8B2C" w14:textId="77777777" w:rsidR="008431F7" w:rsidRPr="00E2040B" w:rsidRDefault="008431F7" w:rsidP="00A12820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2D0DCDE6" w14:textId="77777777" w:rsidR="000459C6" w:rsidRPr="00E2040B" w:rsidRDefault="000459C6" w:rsidP="00A12820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0402DC0F" w14:textId="77777777" w:rsidR="000459C6" w:rsidRPr="00E2040B" w:rsidRDefault="000459C6" w:rsidP="00A12820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52FF3E25" w14:textId="77777777" w:rsidR="00E64E77" w:rsidRPr="00E2040B" w:rsidRDefault="00E64E77" w:rsidP="00A12820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0956964E" w14:textId="77777777" w:rsidR="00E64E77" w:rsidRPr="00E2040B" w:rsidRDefault="00E64E77" w:rsidP="00A12820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470F1B0E" w14:textId="579D53D6" w:rsidR="00A12820" w:rsidRPr="00E2040B" w:rsidRDefault="00A12820" w:rsidP="00A12820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  <w:r w:rsidRPr="00E2040B">
              <w:rPr>
                <w:rFonts w:ascii="Comic Sans MS" w:hAnsi="Comic Sans MS" w:cstheme="minorHAnsi"/>
                <w:color w:val="0070C0"/>
                <w:kern w:val="0"/>
              </w:rPr>
              <w:t xml:space="preserve">What are </w:t>
            </w:r>
            <w:r w:rsidR="00117E85">
              <w:rPr>
                <w:rFonts w:ascii="Comic Sans MS" w:hAnsi="Comic Sans MS" w:cstheme="minorHAnsi"/>
                <w:color w:val="0070C0"/>
                <w:kern w:val="0"/>
              </w:rPr>
              <w:t xml:space="preserve">some of </w:t>
            </w:r>
            <w:r w:rsidRPr="00E2040B">
              <w:rPr>
                <w:rFonts w:ascii="Comic Sans MS" w:hAnsi="Comic Sans MS" w:cstheme="minorHAnsi"/>
                <w:color w:val="0070C0"/>
                <w:kern w:val="0"/>
              </w:rPr>
              <w:t xml:space="preserve">the opportunities &amp; challenges if </w:t>
            </w:r>
            <w:r w:rsidR="00957FC0">
              <w:rPr>
                <w:rFonts w:ascii="Comic Sans MS" w:hAnsi="Comic Sans MS" w:cstheme="minorHAnsi"/>
                <w:color w:val="0070C0"/>
                <w:kern w:val="0"/>
              </w:rPr>
              <w:t>colleagues</w:t>
            </w:r>
            <w:r w:rsidRPr="00E2040B">
              <w:rPr>
                <w:rFonts w:ascii="Comic Sans MS" w:hAnsi="Comic Sans MS" w:cstheme="minorHAnsi"/>
                <w:color w:val="0070C0"/>
                <w:kern w:val="0"/>
              </w:rPr>
              <w:t xml:space="preserve"> share a common vision of deep learning?</w:t>
            </w:r>
          </w:p>
          <w:p w14:paraId="5D490EB6" w14:textId="77777777" w:rsidR="00356C0B" w:rsidRPr="00E2040B" w:rsidRDefault="00356C0B" w:rsidP="00A12820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</w:pPr>
          </w:p>
          <w:p w14:paraId="0B3366D6" w14:textId="77777777" w:rsidR="00A12820" w:rsidRDefault="00A12820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78878E45" w14:textId="77777777" w:rsidR="0022519C" w:rsidRDefault="0022519C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1044D2E3" w14:textId="77777777" w:rsidR="0022519C" w:rsidRDefault="0022519C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2F68D513" w14:textId="77777777" w:rsidR="0022519C" w:rsidRDefault="0022519C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76C23A6B" w14:textId="77777777" w:rsidR="0022519C" w:rsidRPr="00E2040B" w:rsidRDefault="0022519C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</w:tc>
      </w:tr>
    </w:tbl>
    <w:p w14:paraId="549CA80B" w14:textId="18E78630" w:rsidR="00C25179" w:rsidRPr="0075467A" w:rsidRDefault="00C25179" w:rsidP="00BE4A30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C25179" w:rsidRPr="0075467A" w14:paraId="64201E2E" w14:textId="77777777" w:rsidTr="00F27404">
        <w:tc>
          <w:tcPr>
            <w:tcW w:w="1615" w:type="dxa"/>
          </w:tcPr>
          <w:p w14:paraId="5F84184D" w14:textId="438BA4D5" w:rsidR="00C25179" w:rsidRPr="0075467A" w:rsidRDefault="00C25179" w:rsidP="00F27404">
            <w:pPr>
              <w:spacing w:line="276" w:lineRule="auto"/>
              <w:rPr>
                <w:rFonts w:cstheme="minorHAnsi"/>
              </w:rPr>
            </w:pPr>
            <w:r w:rsidRPr="0075467A">
              <w:rPr>
                <w:rFonts w:cstheme="minorHAnsi"/>
                <w:noProof/>
              </w:rPr>
              <w:lastRenderedPageBreak/>
              <w:drawing>
                <wp:inline distT="0" distB="0" distL="0" distR="0" wp14:anchorId="5F3F65BB" wp14:editId="1E2E956C">
                  <wp:extent cx="628682" cy="571529"/>
                  <wp:effectExtent l="0" t="0" r="0" b="0"/>
                  <wp:docPr id="2" name="Picture 2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, circle&#10;&#10;Description automatically generated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82" cy="571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5" w:type="dxa"/>
          </w:tcPr>
          <w:p w14:paraId="69A52E51" w14:textId="77777777" w:rsidR="00C25179" w:rsidRPr="0075467A" w:rsidRDefault="00C25179" w:rsidP="00EB3FCD">
            <w:pPr>
              <w:spacing w:after="160" w:line="276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03878D14" w14:textId="77777777" w:rsidR="00C25179" w:rsidRPr="00B5073F" w:rsidRDefault="00C25179" w:rsidP="00CE2DE1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B5073F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Chapter 2 – Ask Probing Questions</w:t>
            </w:r>
            <w:r w:rsidR="00CE2DE1" w:rsidRPr="00B5073F">
              <w:rPr>
                <w:rFonts w:cstheme="minorHAnsi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EB3FCD" w:rsidRPr="00B5073F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(</w:t>
            </w:r>
            <w:r w:rsidRPr="00B5073F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pp. 51 </w:t>
            </w:r>
            <w:r w:rsidR="00EB3FCD" w:rsidRPr="00B5073F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–</w:t>
            </w:r>
            <w:r w:rsidRPr="00B5073F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52</w:t>
            </w:r>
            <w:r w:rsidR="00EB3FCD" w:rsidRPr="00B5073F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)</w:t>
            </w:r>
          </w:p>
          <w:p w14:paraId="00EECC4C" w14:textId="7E6A436D" w:rsidR="00CE2DE1" w:rsidRPr="0075467A" w:rsidRDefault="00CE2DE1" w:rsidP="00CE2DE1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3FEED83B" w14:textId="48EA31F7" w:rsidR="00721986" w:rsidRPr="008431F7" w:rsidRDefault="000E762C" w:rsidP="000E76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  <w:r w:rsidRPr="008431F7">
        <w:rPr>
          <w:rFonts w:cstheme="minorHAnsi"/>
          <w:color w:val="000000"/>
          <w:kern w:val="0"/>
        </w:rPr>
        <w:t xml:space="preserve">• </w:t>
      </w:r>
      <w:r w:rsidRPr="008431F7">
        <w:rPr>
          <w:rFonts w:cstheme="minorHAnsi"/>
          <w:b/>
          <w:bCs/>
          <w:color w:val="000000"/>
          <w:kern w:val="0"/>
        </w:rPr>
        <w:t>“The 20-Minute Peer Feedback System”</w:t>
      </w:r>
    </w:p>
    <w:p w14:paraId="67AFAA07" w14:textId="36D7D51A" w:rsidR="000E762C" w:rsidRPr="008431F7" w:rsidRDefault="00000000" w:rsidP="000E762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hyperlink r:id="rId29" w:history="1">
        <w:r w:rsidR="00721986" w:rsidRPr="008431F7">
          <w:rPr>
            <w:rStyle w:val="Hyperlink"/>
            <w:rFonts w:cstheme="minorHAnsi"/>
            <w:kern w:val="0"/>
          </w:rPr>
          <w:t>www.spencerauthor.com/the-20-minute-peer-feedback-system</w:t>
        </w:r>
      </w:hyperlink>
      <w:r w:rsidR="00721986" w:rsidRPr="008431F7">
        <w:rPr>
          <w:rFonts w:cstheme="minorHAnsi"/>
          <w:color w:val="000000"/>
          <w:kern w:val="0"/>
        </w:rPr>
        <w:t xml:space="preserve"> </w:t>
      </w:r>
    </w:p>
    <w:p w14:paraId="591AAE86" w14:textId="77777777" w:rsidR="000E762C" w:rsidRPr="008431F7" w:rsidRDefault="000E762C" w:rsidP="000E762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8431F7">
        <w:rPr>
          <w:rFonts w:cstheme="minorHAnsi"/>
          <w:color w:val="000000"/>
          <w:kern w:val="0"/>
        </w:rPr>
        <w:t xml:space="preserve">• </w:t>
      </w:r>
      <w:r w:rsidRPr="008431F7">
        <w:rPr>
          <w:rFonts w:cstheme="minorHAnsi"/>
          <w:b/>
          <w:bCs/>
          <w:color w:val="000000"/>
          <w:kern w:val="0"/>
        </w:rPr>
        <w:t xml:space="preserve">“Better Questions in the Classroom Lead Students to Think Harder—And Learn Deeper” </w:t>
      </w:r>
      <w:r w:rsidRPr="008431F7">
        <w:rPr>
          <w:rFonts w:cstheme="minorHAnsi"/>
          <w:color w:val="000000"/>
          <w:kern w:val="0"/>
        </w:rPr>
        <w:t>by</w:t>
      </w:r>
    </w:p>
    <w:p w14:paraId="5676C637" w14:textId="6B40C424" w:rsidR="000E762C" w:rsidRPr="008431F7" w:rsidRDefault="000E762C" w:rsidP="000E76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  <w:r w:rsidRPr="008431F7">
        <w:rPr>
          <w:rFonts w:cstheme="minorHAnsi"/>
          <w:color w:val="000000"/>
          <w:kern w:val="0"/>
        </w:rPr>
        <w:t>S. Bradbury and R. Berlin</w:t>
      </w:r>
      <w:r w:rsidR="004636DD" w:rsidRPr="008431F7">
        <w:rPr>
          <w:rFonts w:cstheme="minorHAnsi"/>
          <w:color w:val="000000"/>
          <w:kern w:val="0"/>
        </w:rPr>
        <w:t xml:space="preserve"> </w:t>
      </w:r>
      <w:hyperlink r:id="rId30" w:history="1">
        <w:r w:rsidR="004636DD" w:rsidRPr="008431F7">
          <w:rPr>
            <w:rStyle w:val="Hyperlink"/>
            <w:rFonts w:cstheme="minorHAnsi"/>
            <w:kern w:val="0"/>
          </w:rPr>
          <w:t>www.edsurge.com/news/2021-06-28-better-questions-in-the-classroom-lead-students-to-think-harder-and-learn-deeper</w:t>
        </w:r>
      </w:hyperlink>
      <w:r w:rsidR="00757196" w:rsidRPr="008431F7">
        <w:rPr>
          <w:rFonts w:cstheme="minorHAnsi"/>
          <w:color w:val="000000"/>
          <w:kern w:val="0"/>
        </w:rPr>
        <w:t xml:space="preserve">  </w:t>
      </w:r>
    </w:p>
    <w:p w14:paraId="6255A7F3" w14:textId="61E4C9E8" w:rsidR="000E762C" w:rsidRPr="00F97BE4" w:rsidRDefault="000E762C" w:rsidP="000E76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  <w:r w:rsidRPr="008431F7">
        <w:rPr>
          <w:rFonts w:cstheme="minorHAnsi"/>
          <w:color w:val="000000"/>
          <w:kern w:val="0"/>
        </w:rPr>
        <w:t xml:space="preserve">• </w:t>
      </w:r>
      <w:r w:rsidRPr="008431F7">
        <w:rPr>
          <w:rFonts w:cstheme="minorHAnsi"/>
          <w:b/>
          <w:bCs/>
          <w:color w:val="000000"/>
          <w:kern w:val="0"/>
        </w:rPr>
        <w:t>Facing History and Ourselves Teaching (strategies, resources, and videos)</w:t>
      </w:r>
      <w:r w:rsidR="00F97BE4">
        <w:rPr>
          <w:rFonts w:cstheme="minorHAnsi"/>
          <w:b/>
          <w:bCs/>
          <w:color w:val="000000"/>
          <w:kern w:val="0"/>
        </w:rPr>
        <w:t xml:space="preserve"> </w:t>
      </w:r>
      <w:hyperlink r:id="rId31" w:history="1">
        <w:r w:rsidR="00F97BE4" w:rsidRPr="008B3274">
          <w:rPr>
            <w:rStyle w:val="Hyperlink"/>
            <w:rFonts w:cstheme="minorHAnsi"/>
            <w:kern w:val="0"/>
          </w:rPr>
          <w:t>www.facinghistory.org</w:t>
        </w:r>
      </w:hyperlink>
      <w:r w:rsidR="00757196" w:rsidRPr="008431F7">
        <w:rPr>
          <w:rFonts w:cstheme="minorHAnsi"/>
          <w:color w:val="000000"/>
          <w:kern w:val="0"/>
        </w:rPr>
        <w:t xml:space="preserve"> </w:t>
      </w:r>
    </w:p>
    <w:p w14:paraId="741B3862" w14:textId="0A9D494F" w:rsidR="000E762C" w:rsidRPr="008431F7" w:rsidRDefault="000E762C" w:rsidP="00FC3E6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bCs/>
          <w:color w:val="000000"/>
          <w:kern w:val="0"/>
        </w:rPr>
      </w:pPr>
      <w:r w:rsidRPr="008431F7">
        <w:rPr>
          <w:rFonts w:cstheme="minorHAnsi"/>
          <w:color w:val="000000"/>
          <w:kern w:val="0"/>
        </w:rPr>
        <w:t xml:space="preserve">– </w:t>
      </w:r>
      <w:r w:rsidRPr="008431F7">
        <w:rPr>
          <w:rFonts w:cstheme="minorHAnsi"/>
          <w:b/>
          <w:bCs/>
          <w:color w:val="000000"/>
          <w:kern w:val="0"/>
        </w:rPr>
        <w:t>Barometer: Taking a Stand on Controversial Issues</w:t>
      </w:r>
      <w:r w:rsidR="00FC3E6E" w:rsidRPr="008431F7">
        <w:rPr>
          <w:rFonts w:cstheme="minorHAnsi"/>
          <w:b/>
          <w:bCs/>
          <w:color w:val="000000"/>
          <w:kern w:val="0"/>
        </w:rPr>
        <w:t xml:space="preserve"> </w:t>
      </w:r>
      <w:hyperlink r:id="rId32" w:history="1">
        <w:r w:rsidR="00FC3E6E" w:rsidRPr="008431F7">
          <w:rPr>
            <w:rStyle w:val="Hyperlink"/>
            <w:rFonts w:cstheme="minorHAnsi"/>
            <w:kern w:val="0"/>
          </w:rPr>
          <w:t>www.facinghistory.org/resource-library/teaching-strategies/barometer-taking-stand-controversial-issues</w:t>
        </w:r>
      </w:hyperlink>
      <w:r w:rsidR="00757196" w:rsidRPr="008431F7">
        <w:rPr>
          <w:rFonts w:cstheme="minorHAnsi"/>
          <w:color w:val="000000"/>
          <w:kern w:val="0"/>
        </w:rPr>
        <w:t xml:space="preserve"> </w:t>
      </w:r>
    </w:p>
    <w:p w14:paraId="18199089" w14:textId="0E7F07E6" w:rsidR="000E762C" w:rsidRPr="008431F7" w:rsidRDefault="000E762C" w:rsidP="004636DD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bCs/>
          <w:color w:val="000000"/>
          <w:kern w:val="0"/>
        </w:rPr>
      </w:pPr>
      <w:r w:rsidRPr="008431F7">
        <w:rPr>
          <w:rFonts w:cstheme="minorHAnsi"/>
          <w:color w:val="000000"/>
          <w:kern w:val="0"/>
        </w:rPr>
        <w:t xml:space="preserve">– </w:t>
      </w:r>
      <w:r w:rsidRPr="008431F7">
        <w:rPr>
          <w:rFonts w:cstheme="minorHAnsi"/>
          <w:b/>
          <w:bCs/>
          <w:color w:val="000000"/>
          <w:kern w:val="0"/>
        </w:rPr>
        <w:t>Taking Barometer Online</w:t>
      </w:r>
      <w:r w:rsidR="004636DD" w:rsidRPr="008431F7">
        <w:rPr>
          <w:rFonts w:cstheme="minorHAnsi"/>
          <w:b/>
          <w:bCs/>
          <w:color w:val="000000"/>
          <w:kern w:val="0"/>
        </w:rPr>
        <w:t xml:space="preserve"> </w:t>
      </w:r>
      <w:hyperlink r:id="rId33" w:history="1">
        <w:r w:rsidR="004636DD" w:rsidRPr="008431F7">
          <w:rPr>
            <w:rStyle w:val="Hyperlink"/>
            <w:rFonts w:cstheme="minorHAnsi"/>
            <w:kern w:val="0"/>
          </w:rPr>
          <w:t>www.facinghistory.org/resource-library/video/taking-barometer-online</w:t>
        </w:r>
      </w:hyperlink>
      <w:r w:rsidRPr="008431F7">
        <w:rPr>
          <w:rFonts w:cstheme="minorHAnsi"/>
          <w:color w:val="000000"/>
          <w:kern w:val="0"/>
        </w:rPr>
        <w:t xml:space="preserve"> </w:t>
      </w:r>
      <w:r w:rsidR="004636DD" w:rsidRPr="008431F7">
        <w:rPr>
          <w:rFonts w:cstheme="minorHAnsi"/>
          <w:color w:val="000000"/>
          <w:kern w:val="0"/>
        </w:rPr>
        <w:t>(3:32 min) Describes the Barometer activity if used in virtual settings.</w:t>
      </w:r>
    </w:p>
    <w:p w14:paraId="39EDDBE4" w14:textId="2D9C35E4" w:rsidR="00757196" w:rsidRPr="008431F7" w:rsidRDefault="00757196" w:rsidP="0075719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8431F7">
        <w:rPr>
          <w:rFonts w:cstheme="minorHAnsi"/>
          <w:kern w:val="0"/>
        </w:rPr>
        <w:t xml:space="preserve">• </w:t>
      </w:r>
      <w:r w:rsidRPr="008431F7">
        <w:rPr>
          <w:rFonts w:cstheme="minorHAnsi"/>
          <w:b/>
          <w:bCs/>
          <w:kern w:val="0"/>
        </w:rPr>
        <w:t xml:space="preserve">Five Ways to Use Word Clouds in the Classroom </w:t>
      </w:r>
      <w:r w:rsidRPr="008431F7">
        <w:rPr>
          <w:rFonts w:cstheme="minorHAnsi"/>
          <w:kern w:val="0"/>
        </w:rPr>
        <w:t>by Monica Burns</w:t>
      </w:r>
    </w:p>
    <w:p w14:paraId="7519928A" w14:textId="65901343" w:rsidR="00757196" w:rsidRPr="008431F7" w:rsidRDefault="00000000" w:rsidP="0075719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hyperlink r:id="rId34" w:history="1">
        <w:r w:rsidR="00757196" w:rsidRPr="008431F7">
          <w:rPr>
            <w:rStyle w:val="Hyperlink"/>
            <w:rFonts w:cstheme="minorHAnsi"/>
            <w:kern w:val="0"/>
          </w:rPr>
          <w:t>www.edutopia.org/article/5-ways-use-word-clouds-classroom</w:t>
        </w:r>
      </w:hyperlink>
      <w:r w:rsidR="00757196" w:rsidRPr="008431F7">
        <w:rPr>
          <w:rFonts w:cstheme="minorHAnsi"/>
          <w:kern w:val="0"/>
        </w:rPr>
        <w:t xml:space="preserve"> </w:t>
      </w:r>
    </w:p>
    <w:p w14:paraId="366388DA" w14:textId="18C7BC7B" w:rsidR="00757196" w:rsidRPr="008431F7" w:rsidRDefault="00757196" w:rsidP="0075719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8431F7">
        <w:rPr>
          <w:rFonts w:cstheme="minorHAnsi"/>
          <w:kern w:val="0"/>
        </w:rPr>
        <w:t xml:space="preserve">• </w:t>
      </w:r>
      <w:hyperlink r:id="rId35" w:history="1">
        <w:r w:rsidRPr="00AF517B">
          <w:rPr>
            <w:rStyle w:val="Hyperlink"/>
            <w:rFonts w:cstheme="minorHAnsi"/>
            <w:b/>
            <w:bCs/>
            <w:kern w:val="0"/>
          </w:rPr>
          <w:t>How to Write Driving Questions for Project-Based Learning</w:t>
        </w:r>
      </w:hyperlink>
      <w:r w:rsidRPr="008431F7">
        <w:rPr>
          <w:rFonts w:cstheme="minorHAnsi"/>
          <w:b/>
          <w:bCs/>
          <w:kern w:val="0"/>
        </w:rPr>
        <w:t xml:space="preserve"> </w:t>
      </w:r>
      <w:r w:rsidRPr="008431F7">
        <w:rPr>
          <w:rFonts w:cstheme="minorHAnsi"/>
          <w:kern w:val="0"/>
        </w:rPr>
        <w:t>(</w:t>
      </w:r>
      <w:r w:rsidR="004636DD" w:rsidRPr="008431F7">
        <w:rPr>
          <w:rFonts w:cstheme="minorHAnsi"/>
          <w:kern w:val="0"/>
        </w:rPr>
        <w:t>15 min</w:t>
      </w:r>
      <w:r w:rsidRPr="008431F7">
        <w:rPr>
          <w:rFonts w:cstheme="minorHAnsi"/>
          <w:kern w:val="0"/>
        </w:rPr>
        <w:t>)</w:t>
      </w:r>
      <w:r w:rsidR="004636DD" w:rsidRPr="008431F7">
        <w:rPr>
          <w:rFonts w:cstheme="minorHAnsi"/>
          <w:b/>
          <w:bCs/>
          <w:kern w:val="0"/>
        </w:rPr>
        <w:t xml:space="preserve"> </w:t>
      </w:r>
      <w:r w:rsidR="00AF517B" w:rsidRPr="008431F7">
        <w:rPr>
          <w:rFonts w:cstheme="minorHAnsi"/>
          <w:kern w:val="0"/>
        </w:rPr>
        <w:t>An April Smith</w:t>
      </w:r>
      <w:r w:rsidR="00AF517B" w:rsidRPr="008431F7">
        <w:rPr>
          <w:rFonts w:cstheme="minorHAnsi"/>
          <w:b/>
          <w:bCs/>
          <w:kern w:val="0"/>
        </w:rPr>
        <w:t xml:space="preserve"> </w:t>
      </w:r>
      <w:r w:rsidR="00AF517B" w:rsidRPr="008431F7">
        <w:rPr>
          <w:rFonts w:cstheme="minorHAnsi"/>
          <w:kern w:val="0"/>
        </w:rPr>
        <w:t>tutorial</w:t>
      </w:r>
      <w:r w:rsidR="00AF517B">
        <w:rPr>
          <w:rFonts w:cstheme="minorHAnsi"/>
          <w:kern w:val="0"/>
        </w:rPr>
        <w:t xml:space="preserve"> on how to create driving questions. You can also download her manual.</w:t>
      </w:r>
    </w:p>
    <w:p w14:paraId="2385E2D9" w14:textId="77777777" w:rsidR="00757196" w:rsidRPr="008431F7" w:rsidRDefault="00757196" w:rsidP="0075719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8431F7">
        <w:rPr>
          <w:rFonts w:cstheme="minorHAnsi"/>
          <w:kern w:val="0"/>
        </w:rPr>
        <w:t xml:space="preserve">• </w:t>
      </w:r>
      <w:r w:rsidRPr="008431F7">
        <w:rPr>
          <w:rFonts w:cstheme="minorHAnsi"/>
          <w:b/>
          <w:bCs/>
          <w:kern w:val="0"/>
        </w:rPr>
        <w:t xml:space="preserve">Media Images Library </w:t>
      </w:r>
      <w:r w:rsidRPr="008431F7">
        <w:rPr>
          <w:rFonts w:cstheme="minorHAnsi"/>
          <w:kern w:val="0"/>
        </w:rPr>
        <w:t>compiled by media literacy consultant Frank Baker</w:t>
      </w:r>
    </w:p>
    <w:p w14:paraId="625C5587" w14:textId="2AEEE692" w:rsidR="00757196" w:rsidRPr="008431F7" w:rsidRDefault="00000000" w:rsidP="0075719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hyperlink r:id="rId36" w:history="1">
        <w:r w:rsidR="00757196" w:rsidRPr="008431F7">
          <w:rPr>
            <w:rStyle w:val="Hyperlink"/>
            <w:rFonts w:cstheme="minorHAnsi"/>
            <w:kern w:val="0"/>
          </w:rPr>
          <w:t>www.middleweb.com/author/frankwbaker</w:t>
        </w:r>
      </w:hyperlink>
      <w:r w:rsidR="00757196" w:rsidRPr="008431F7">
        <w:rPr>
          <w:rFonts w:cstheme="minorHAnsi"/>
          <w:kern w:val="0"/>
        </w:rPr>
        <w:t xml:space="preserve"> </w:t>
      </w:r>
    </w:p>
    <w:p w14:paraId="32DA4933" w14:textId="244524AF" w:rsidR="00757196" w:rsidRPr="008542A5" w:rsidRDefault="00757196" w:rsidP="0075719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8431F7">
        <w:rPr>
          <w:rFonts w:cstheme="minorHAnsi"/>
          <w:kern w:val="0"/>
        </w:rPr>
        <w:t xml:space="preserve">• </w:t>
      </w:r>
      <w:r w:rsidRPr="008431F7">
        <w:rPr>
          <w:rFonts w:cstheme="minorHAnsi"/>
          <w:b/>
          <w:bCs/>
          <w:kern w:val="0"/>
        </w:rPr>
        <w:t>PBS Learning Media</w:t>
      </w:r>
      <w:r w:rsidR="008542A5">
        <w:rPr>
          <w:rFonts w:cstheme="minorHAnsi"/>
          <w:b/>
          <w:bCs/>
          <w:kern w:val="0"/>
        </w:rPr>
        <w:t xml:space="preserve"> </w:t>
      </w:r>
      <w:hyperlink r:id="rId37" w:history="1">
        <w:r w:rsidR="008542A5" w:rsidRPr="00222F5D">
          <w:rPr>
            <w:rStyle w:val="Hyperlink"/>
            <w:rFonts w:cstheme="minorHAnsi"/>
            <w:kern w:val="0"/>
          </w:rPr>
          <w:t>www.vermont.pbslearningmedia.org</w:t>
        </w:r>
      </w:hyperlink>
      <w:r w:rsidRPr="008431F7">
        <w:rPr>
          <w:rFonts w:cstheme="minorHAnsi"/>
          <w:kern w:val="0"/>
        </w:rPr>
        <w:t xml:space="preserve"> </w:t>
      </w:r>
    </w:p>
    <w:p w14:paraId="09357710" w14:textId="304A0BCF" w:rsidR="00757196" w:rsidRPr="008431F7" w:rsidRDefault="00757196" w:rsidP="0075719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8431F7">
        <w:rPr>
          <w:rFonts w:cstheme="minorHAnsi"/>
          <w:kern w:val="0"/>
        </w:rPr>
        <w:t xml:space="preserve">• </w:t>
      </w:r>
      <w:r w:rsidRPr="008431F7">
        <w:rPr>
          <w:rFonts w:cstheme="minorHAnsi"/>
          <w:b/>
          <w:bCs/>
          <w:kern w:val="0"/>
        </w:rPr>
        <w:t>Right Question Institute</w:t>
      </w:r>
      <w:r w:rsidR="004636DD" w:rsidRPr="008431F7">
        <w:rPr>
          <w:rFonts w:cstheme="minorHAnsi"/>
          <w:b/>
          <w:bCs/>
          <w:kern w:val="0"/>
        </w:rPr>
        <w:t xml:space="preserve"> </w:t>
      </w:r>
      <w:hyperlink r:id="rId38" w:history="1">
        <w:r w:rsidR="004636DD" w:rsidRPr="008431F7">
          <w:rPr>
            <w:rStyle w:val="Hyperlink"/>
            <w:rFonts w:cstheme="minorHAnsi"/>
            <w:kern w:val="0"/>
          </w:rPr>
          <w:t>www.rightquestion.org</w:t>
        </w:r>
      </w:hyperlink>
      <w:r w:rsidR="004636DD" w:rsidRPr="008431F7">
        <w:rPr>
          <w:rFonts w:cstheme="minorHAnsi"/>
          <w:kern w:val="0"/>
        </w:rPr>
        <w:t xml:space="preserve"> </w:t>
      </w:r>
    </w:p>
    <w:p w14:paraId="2D444858" w14:textId="325772D3" w:rsidR="00757196" w:rsidRPr="0076610A" w:rsidRDefault="00000000" w:rsidP="0075719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hyperlink r:id="rId39" w:history="1">
        <w:r w:rsidR="00757196" w:rsidRPr="0076610A">
          <w:rPr>
            <w:rStyle w:val="Hyperlink"/>
            <w:rFonts w:cstheme="minorHAnsi"/>
            <w:kern w:val="0"/>
          </w:rPr>
          <w:t xml:space="preserve">• </w:t>
        </w:r>
        <w:r w:rsidR="00757196" w:rsidRPr="0076610A">
          <w:rPr>
            <w:rStyle w:val="Hyperlink"/>
            <w:rFonts w:cstheme="minorHAnsi"/>
            <w:b/>
            <w:bCs/>
            <w:kern w:val="0"/>
          </w:rPr>
          <w:t>Scaffolding Discussion Skills with a Socratic Circle</w:t>
        </w:r>
      </w:hyperlink>
      <w:r w:rsidR="00757196" w:rsidRPr="008431F7">
        <w:rPr>
          <w:rFonts w:cstheme="minorHAnsi"/>
          <w:b/>
          <w:bCs/>
          <w:kern w:val="0"/>
        </w:rPr>
        <w:t xml:space="preserve"> </w:t>
      </w:r>
      <w:r w:rsidR="00757196" w:rsidRPr="008431F7">
        <w:rPr>
          <w:rFonts w:cstheme="minorHAnsi"/>
          <w:kern w:val="0"/>
        </w:rPr>
        <w:t>(</w:t>
      </w:r>
      <w:r w:rsidR="004636DD" w:rsidRPr="008431F7">
        <w:rPr>
          <w:rFonts w:cstheme="minorHAnsi"/>
          <w:kern w:val="0"/>
        </w:rPr>
        <w:t>3:37 min</w:t>
      </w:r>
      <w:r w:rsidR="00757196" w:rsidRPr="008431F7">
        <w:rPr>
          <w:rFonts w:cstheme="minorHAnsi"/>
          <w:kern w:val="0"/>
        </w:rPr>
        <w:t>)</w:t>
      </w:r>
      <w:r w:rsidR="0076610A">
        <w:rPr>
          <w:rFonts w:cstheme="minorHAnsi"/>
          <w:b/>
          <w:bCs/>
          <w:kern w:val="0"/>
        </w:rPr>
        <w:t xml:space="preserve"> </w:t>
      </w:r>
      <w:r w:rsidR="004C0726" w:rsidRPr="008431F7">
        <w:rPr>
          <w:rFonts w:cstheme="minorHAnsi"/>
          <w:kern w:val="0"/>
        </w:rPr>
        <w:t>Planning strategies for academic discussions in a high school social studies classroom. Students track the contributions of peers.</w:t>
      </w:r>
    </w:p>
    <w:p w14:paraId="7C3769D1" w14:textId="146B1B2D" w:rsidR="00757196" w:rsidRPr="008542A5" w:rsidRDefault="00757196" w:rsidP="0075719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8431F7">
        <w:rPr>
          <w:rFonts w:cstheme="minorHAnsi"/>
          <w:kern w:val="0"/>
        </w:rPr>
        <w:t xml:space="preserve">• </w:t>
      </w:r>
      <w:r w:rsidRPr="008431F7">
        <w:rPr>
          <w:rFonts w:cstheme="minorHAnsi"/>
          <w:b/>
          <w:bCs/>
          <w:kern w:val="0"/>
        </w:rPr>
        <w:t>Smithsonian Institute Archives</w:t>
      </w:r>
      <w:r w:rsidR="008542A5">
        <w:rPr>
          <w:rFonts w:cstheme="minorHAnsi"/>
          <w:b/>
          <w:bCs/>
          <w:kern w:val="0"/>
        </w:rPr>
        <w:t xml:space="preserve"> </w:t>
      </w:r>
      <w:hyperlink r:id="rId40" w:history="1">
        <w:r w:rsidR="008542A5" w:rsidRPr="00222F5D">
          <w:rPr>
            <w:rStyle w:val="Hyperlink"/>
            <w:rFonts w:cstheme="minorHAnsi"/>
            <w:kern w:val="0"/>
          </w:rPr>
          <w:t>https://siarchives.si.edu/what-we-do/photograph-and-image-collections</w:t>
        </w:r>
      </w:hyperlink>
      <w:r w:rsidRPr="008431F7">
        <w:rPr>
          <w:rFonts w:cstheme="minorHAnsi"/>
          <w:kern w:val="0"/>
        </w:rPr>
        <w:t xml:space="preserve"> </w:t>
      </w:r>
    </w:p>
    <w:p w14:paraId="54F68364" w14:textId="04A30F70" w:rsidR="00757196" w:rsidRPr="008542A5" w:rsidRDefault="00757196" w:rsidP="0075719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8431F7">
        <w:rPr>
          <w:rFonts w:cstheme="minorHAnsi"/>
          <w:kern w:val="0"/>
        </w:rPr>
        <w:t xml:space="preserve">• </w:t>
      </w:r>
      <w:r w:rsidRPr="008431F7">
        <w:rPr>
          <w:rFonts w:cstheme="minorHAnsi"/>
          <w:b/>
          <w:bCs/>
          <w:kern w:val="0"/>
        </w:rPr>
        <w:t>Wonder Walls</w:t>
      </w:r>
      <w:r w:rsidR="008542A5">
        <w:rPr>
          <w:rFonts w:cstheme="minorHAnsi"/>
          <w:b/>
          <w:bCs/>
          <w:kern w:val="0"/>
        </w:rPr>
        <w:t xml:space="preserve"> </w:t>
      </w:r>
      <w:hyperlink r:id="rId41" w:history="1">
        <w:r w:rsidR="008542A5" w:rsidRPr="00222F5D">
          <w:rPr>
            <w:rStyle w:val="Hyperlink"/>
            <w:rFonts w:cstheme="minorHAnsi"/>
            <w:kern w:val="0"/>
          </w:rPr>
          <w:t>www.doinggoodtogether.org/bhf/create-a-wonder-wall</w:t>
        </w:r>
      </w:hyperlink>
      <w:r w:rsidRPr="008431F7">
        <w:rPr>
          <w:rFonts w:cstheme="minorHAnsi"/>
          <w:kern w:val="0"/>
        </w:rPr>
        <w:t xml:space="preserve"> </w:t>
      </w:r>
    </w:p>
    <w:p w14:paraId="12049E53" w14:textId="432450A8" w:rsidR="00D758B4" w:rsidRPr="008431F7" w:rsidRDefault="00757196" w:rsidP="007219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8431F7">
        <w:rPr>
          <w:rFonts w:cstheme="minorHAnsi"/>
          <w:kern w:val="0"/>
        </w:rPr>
        <w:t xml:space="preserve">• </w:t>
      </w:r>
      <w:hyperlink r:id="rId42" w:history="1">
        <w:r w:rsidRPr="00262D44">
          <w:rPr>
            <w:rStyle w:val="Hyperlink"/>
            <w:rFonts w:cstheme="minorHAnsi"/>
            <w:b/>
            <w:bCs/>
            <w:kern w:val="0"/>
          </w:rPr>
          <w:t>Would You Rather Math</w:t>
        </w:r>
      </w:hyperlink>
      <w:r w:rsidR="00C46F5D" w:rsidRPr="008431F7">
        <w:rPr>
          <w:rFonts w:cstheme="minorHAnsi"/>
          <w:b/>
          <w:bCs/>
          <w:kern w:val="0"/>
        </w:rPr>
        <w:t xml:space="preserve"> </w:t>
      </w:r>
      <w:r w:rsidR="00262D44">
        <w:rPr>
          <w:rFonts w:cstheme="minorHAnsi"/>
          <w:kern w:val="0"/>
        </w:rPr>
        <w:t>Teacher-developed</w:t>
      </w:r>
      <w:r w:rsidR="00C46F5D" w:rsidRPr="008431F7">
        <w:rPr>
          <w:rFonts w:cstheme="minorHAnsi"/>
          <w:kern w:val="0"/>
        </w:rPr>
        <w:t xml:space="preserve"> visual images offering choices to students and ask for mathematical reasoning.</w:t>
      </w:r>
    </w:p>
    <w:p w14:paraId="256364F7" w14:textId="77777777" w:rsidR="000459C6" w:rsidRPr="008431F7" w:rsidRDefault="000459C6" w:rsidP="000459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highlight w:val="yellow"/>
        </w:rPr>
      </w:pPr>
    </w:p>
    <w:p w14:paraId="24774A2D" w14:textId="0B17A6B7" w:rsidR="00623DBA" w:rsidRPr="008431F7" w:rsidRDefault="00D758B4" w:rsidP="000459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8431F7">
        <w:rPr>
          <w:rFonts w:cstheme="minorHAnsi"/>
          <w:b/>
          <w:bCs/>
          <w:kern w:val="0"/>
          <w:highlight w:val="yellow"/>
        </w:rPr>
        <w:t>Additional</w:t>
      </w:r>
      <w:r w:rsidRPr="008431F7">
        <w:rPr>
          <w:rFonts w:cstheme="minorHAnsi"/>
          <w:b/>
          <w:bCs/>
          <w:kern w:val="0"/>
        </w:rPr>
        <w:t xml:space="preserve"> Questioning Strategies &amp; Resources</w:t>
      </w:r>
    </w:p>
    <w:p w14:paraId="20FEB500" w14:textId="69B05778" w:rsidR="00E033A7" w:rsidRPr="008431F7" w:rsidRDefault="00000000" w:rsidP="00E033A7">
      <w:pPr>
        <w:pStyle w:val="ListParagraph"/>
        <w:numPr>
          <w:ilvl w:val="0"/>
          <w:numId w:val="5"/>
        </w:numPr>
        <w:spacing w:after="60" w:line="240" w:lineRule="auto"/>
        <w:outlineLvl w:val="1"/>
        <w:rPr>
          <w:rFonts w:cstheme="minorHAnsi"/>
        </w:rPr>
      </w:pPr>
      <w:hyperlink r:id="rId43" w:history="1">
        <w:r w:rsidR="00E033A7" w:rsidRPr="008542A5">
          <w:rPr>
            <w:rStyle w:val="Hyperlink"/>
            <w:rFonts w:cstheme="minorHAnsi"/>
            <w:b/>
            <w:bCs/>
          </w:rPr>
          <w:t>Chat Stations Discussion Tool</w:t>
        </w:r>
      </w:hyperlink>
      <w:r w:rsidR="00E033A7" w:rsidRPr="008431F7">
        <w:rPr>
          <w:rFonts w:cstheme="minorHAnsi"/>
        </w:rPr>
        <w:t xml:space="preserve"> (5:31 min.) </w:t>
      </w:r>
      <w:r w:rsidR="00E033A7" w:rsidRPr="008431F7">
        <w:rPr>
          <w:rStyle w:val="yt-core-attributed-string--link-inherit-color"/>
          <w:rFonts w:cstheme="minorHAnsi"/>
          <w:color w:val="131313"/>
          <w:bdr w:val="none" w:sz="0" w:space="0" w:color="auto" w:frame="1"/>
        </w:rPr>
        <w:t xml:space="preserve">A discussion framework to liven up instructional routine in any content area. </w:t>
      </w:r>
      <w:r w:rsidR="008542A5">
        <w:rPr>
          <w:rStyle w:val="yt-core-attributed-string--link-inherit-color"/>
          <w:rFonts w:cstheme="minorHAnsi"/>
          <w:color w:val="131313"/>
          <w:bdr w:val="none" w:sz="0" w:space="0" w:color="auto" w:frame="1"/>
        </w:rPr>
        <w:t>Easy to set up directions.</w:t>
      </w:r>
    </w:p>
    <w:p w14:paraId="48A785B2" w14:textId="07FE43AB" w:rsidR="00CC1E50" w:rsidRPr="008431F7" w:rsidRDefault="00000000" w:rsidP="00C81F15">
      <w:pPr>
        <w:pStyle w:val="ListParagraph"/>
        <w:numPr>
          <w:ilvl w:val="0"/>
          <w:numId w:val="5"/>
        </w:numPr>
        <w:spacing w:after="172" w:line="240" w:lineRule="auto"/>
        <w:outlineLvl w:val="0"/>
        <w:rPr>
          <w:rStyle w:val="Hyperlink"/>
          <w:rFonts w:eastAsia="Times New Roman" w:cstheme="minorHAnsi"/>
          <w:b/>
          <w:bCs/>
          <w:color w:val="333333"/>
          <w:kern w:val="36"/>
          <w:u w:val="none"/>
        </w:rPr>
      </w:pPr>
      <w:hyperlink r:id="rId44" w:history="1">
        <w:r w:rsidR="00CC1E50" w:rsidRPr="008542A5">
          <w:rPr>
            <w:rStyle w:val="Hyperlink"/>
            <w:rFonts w:eastAsia="Times New Roman" w:cstheme="minorHAnsi"/>
            <w:b/>
            <w:bCs/>
            <w:kern w:val="36"/>
          </w:rPr>
          <w:t>Rethinking Wait Time: Four Places to Pause During Number Talks (Math Monday</w:t>
        </w:r>
      </w:hyperlink>
      <w:r w:rsidR="00CC1E50" w:rsidRPr="008431F7">
        <w:rPr>
          <w:rFonts w:eastAsia="Times New Roman" w:cstheme="minorHAnsi"/>
          <w:b/>
          <w:bCs/>
          <w:color w:val="333333"/>
          <w:kern w:val="36"/>
        </w:rPr>
        <w:t>)</w:t>
      </w:r>
      <w:r w:rsidR="008542A5">
        <w:rPr>
          <w:rFonts w:eastAsia="Times New Roman" w:cstheme="minorHAnsi"/>
          <w:b/>
          <w:bCs/>
          <w:color w:val="333333"/>
          <w:kern w:val="36"/>
        </w:rPr>
        <w:t xml:space="preserve"> </w:t>
      </w:r>
      <w:r w:rsidR="008542A5" w:rsidRPr="008542A5">
        <w:rPr>
          <w:rFonts w:eastAsia="Times New Roman" w:cstheme="minorHAnsi"/>
          <w:color w:val="333333"/>
          <w:kern w:val="36"/>
        </w:rPr>
        <w:t>Blog post</w:t>
      </w:r>
      <w:r w:rsidR="008542A5">
        <w:rPr>
          <w:rFonts w:eastAsia="Times New Roman" w:cstheme="minorHAnsi"/>
          <w:color w:val="333333"/>
          <w:kern w:val="36"/>
        </w:rPr>
        <w:t xml:space="preserve"> with reminders of when to use wait time.</w:t>
      </w:r>
    </w:p>
    <w:p w14:paraId="7FF48478" w14:textId="4A74B651" w:rsidR="00FC3E6E" w:rsidRPr="008542A5" w:rsidRDefault="00000000" w:rsidP="00FC3E6E">
      <w:pPr>
        <w:pStyle w:val="ListParagraph"/>
        <w:numPr>
          <w:ilvl w:val="0"/>
          <w:numId w:val="5"/>
        </w:numPr>
        <w:spacing w:before="172" w:after="172" w:line="240" w:lineRule="auto"/>
        <w:outlineLvl w:val="0"/>
        <w:rPr>
          <w:rFonts w:eastAsia="Times New Roman" w:cstheme="minorHAnsi"/>
          <w:color w:val="333333"/>
          <w:kern w:val="36"/>
        </w:rPr>
      </w:pPr>
      <w:hyperlink r:id="rId45" w:history="1">
        <w:r w:rsidR="00FC3E6E" w:rsidRPr="008542A5">
          <w:rPr>
            <w:rStyle w:val="Hyperlink"/>
            <w:rFonts w:eastAsia="Times New Roman" w:cstheme="minorHAnsi"/>
            <w:b/>
            <w:bCs/>
            <w:kern w:val="36"/>
            <w:highlight w:val="lightGray"/>
          </w:rPr>
          <w:t>Math Partners</w:t>
        </w:r>
      </w:hyperlink>
      <w:r w:rsidR="00FC3E6E" w:rsidRPr="008431F7">
        <w:rPr>
          <w:rFonts w:eastAsia="Times New Roman" w:cstheme="minorHAnsi"/>
          <w:b/>
          <w:bCs/>
          <w:color w:val="333333"/>
          <w:kern w:val="36"/>
        </w:rPr>
        <w:t xml:space="preserve"> </w:t>
      </w:r>
      <w:r w:rsidR="00FC3E6E" w:rsidRPr="008431F7">
        <w:rPr>
          <w:rFonts w:eastAsia="Times New Roman" w:cstheme="minorHAnsi"/>
          <w:color w:val="333333"/>
          <w:kern w:val="36"/>
        </w:rPr>
        <w:t>(1 min)</w:t>
      </w:r>
      <w:r w:rsidR="00FC3E6E" w:rsidRPr="008431F7">
        <w:rPr>
          <w:rFonts w:eastAsia="Times New Roman" w:cstheme="minorHAnsi"/>
          <w:b/>
          <w:bCs/>
          <w:color w:val="333333"/>
          <w:kern w:val="36"/>
        </w:rPr>
        <w:t xml:space="preserve"> </w:t>
      </w:r>
      <w:r w:rsidR="008542A5">
        <w:t>Elementary students solve, discuss, teach it to the class.</w:t>
      </w:r>
    </w:p>
    <w:p w14:paraId="47852F18" w14:textId="73A3144F" w:rsidR="00E033A7" w:rsidRPr="008431F7" w:rsidRDefault="00000000" w:rsidP="00CC1E50">
      <w:pPr>
        <w:pStyle w:val="ListParagraph"/>
        <w:numPr>
          <w:ilvl w:val="0"/>
          <w:numId w:val="5"/>
        </w:numPr>
        <w:spacing w:after="60" w:line="240" w:lineRule="auto"/>
        <w:outlineLvl w:val="1"/>
        <w:rPr>
          <w:rFonts w:eastAsia="Times New Roman" w:cstheme="minorHAnsi"/>
          <w:color w:val="0F0F0F"/>
          <w:kern w:val="0"/>
          <w14:ligatures w14:val="none"/>
        </w:rPr>
      </w:pPr>
      <w:hyperlink r:id="rId46" w:history="1">
        <w:r w:rsidR="00E033A7" w:rsidRPr="008542A5">
          <w:rPr>
            <w:rStyle w:val="Hyperlink"/>
            <w:rFonts w:eastAsia="Times New Roman" w:cstheme="minorHAnsi"/>
            <w:b/>
            <w:bCs/>
            <w:kern w:val="0"/>
            <w:highlight w:val="lightGray"/>
            <w14:ligatures w14:val="none"/>
          </w:rPr>
          <w:t>The Art of Questioning</w:t>
        </w:r>
      </w:hyperlink>
      <w:r w:rsidR="00E033A7" w:rsidRPr="008431F7">
        <w:rPr>
          <w:rFonts w:eastAsia="Times New Roman" w:cstheme="minorHAnsi"/>
          <w:b/>
          <w:bCs/>
          <w:color w:val="0F0F0F"/>
          <w:kern w:val="0"/>
          <w14:ligatures w14:val="none"/>
        </w:rPr>
        <w:t xml:space="preserve"> </w:t>
      </w:r>
      <w:r w:rsidR="000E72EC" w:rsidRPr="008431F7">
        <w:t xml:space="preserve">(5 min) </w:t>
      </w:r>
      <w:r w:rsidR="008542A5">
        <w:t xml:space="preserve">Using </w:t>
      </w:r>
      <w:r w:rsidR="000E72EC" w:rsidRPr="008431F7">
        <w:t>“</w:t>
      </w:r>
      <w:r w:rsidR="008542A5">
        <w:t>s</w:t>
      </w:r>
      <w:r w:rsidR="000E72EC" w:rsidRPr="008431F7">
        <w:t>tepping stones” to get to deeper meaning of texts.</w:t>
      </w:r>
    </w:p>
    <w:p w14:paraId="6C2841AA" w14:textId="77777777" w:rsidR="00C80573" w:rsidRDefault="00000000" w:rsidP="00C80573">
      <w:pPr>
        <w:pStyle w:val="ListParagraph"/>
        <w:numPr>
          <w:ilvl w:val="0"/>
          <w:numId w:val="5"/>
        </w:numPr>
        <w:spacing w:after="60" w:line="240" w:lineRule="auto"/>
        <w:outlineLvl w:val="1"/>
        <w:rPr>
          <w:rFonts w:eastAsia="Times New Roman" w:cstheme="minorHAnsi"/>
          <w:color w:val="0F0F0F"/>
          <w:kern w:val="0"/>
          <w14:ligatures w14:val="none"/>
        </w:rPr>
      </w:pPr>
      <w:hyperlink r:id="rId47" w:history="1">
        <w:r w:rsidR="00C80573">
          <w:rPr>
            <w:rStyle w:val="Hyperlink"/>
            <w:rFonts w:eastAsia="Times New Roman" w:cstheme="minorHAnsi"/>
            <w:b/>
            <w:bCs/>
            <w:kern w:val="0"/>
            <w14:ligatures w14:val="none"/>
          </w:rPr>
          <w:t>The Depth &amp; Complexity Framework</w:t>
        </w:r>
      </w:hyperlink>
      <w:r w:rsidR="00C80573">
        <w:rPr>
          <w:rFonts w:eastAsia="Times New Roman" w:cstheme="minorHAnsi"/>
          <w:b/>
          <w:bCs/>
          <w:color w:val="0F0F0F"/>
          <w:kern w:val="0"/>
          <w14:ligatures w14:val="none"/>
        </w:rPr>
        <w:t xml:space="preserve"> </w:t>
      </w:r>
      <w:r w:rsidR="00C80573">
        <w:rPr>
          <w:rFonts w:eastAsia="Times New Roman" w:cstheme="minorHAnsi"/>
          <w:color w:val="0F0F0F"/>
          <w:kern w:val="0"/>
          <w14:ligatures w14:val="none"/>
        </w:rPr>
        <w:t>(5 min.)</w:t>
      </w:r>
      <w:r w:rsidR="00C80573">
        <w:rPr>
          <w:rFonts w:cstheme="minorHAnsi"/>
          <w:color w:val="222222"/>
          <w:shd w:val="clear" w:color="auto" w:fill="FFFFFF"/>
        </w:rPr>
        <w:t xml:space="preserve"> Overview </w:t>
      </w:r>
      <w:hyperlink r:id="rId48" w:history="1">
        <w:r w:rsidR="00C80573">
          <w:rPr>
            <w:rStyle w:val="Hyperlink"/>
          </w:rPr>
          <w:t>Depth and Complexity: Everything You Need to Know (byrdseed.com)</w:t>
        </w:r>
      </w:hyperlink>
      <w:r w:rsidR="00C80573">
        <w:rPr>
          <w:rFonts w:cstheme="minorHAnsi"/>
          <w:color w:val="222222"/>
          <w:shd w:val="clear" w:color="auto" w:fill="FFFFFF"/>
        </w:rPr>
        <w:t xml:space="preserve">; </w:t>
      </w:r>
      <w:hyperlink r:id="rId49" w:history="1">
        <w:r w:rsidR="00C80573">
          <w:rPr>
            <w:rStyle w:val="Hyperlink"/>
            <w:rFonts w:cstheme="minorHAnsi"/>
            <w:b/>
            <w:bCs/>
            <w:shd w:val="clear" w:color="auto" w:fill="FFFFFF"/>
          </w:rPr>
          <w:t>use with graphic organizers</w:t>
        </w:r>
      </w:hyperlink>
      <w:r w:rsidR="00C80573">
        <w:rPr>
          <w:rFonts w:cstheme="minorHAnsi"/>
          <w:b/>
          <w:bCs/>
          <w:color w:val="222222"/>
          <w:shd w:val="clear" w:color="auto" w:fill="FFFFFF"/>
        </w:rPr>
        <w:t>.</w:t>
      </w:r>
      <w:r w:rsidR="00C80573">
        <w:rPr>
          <w:rFonts w:cstheme="minorHAnsi"/>
          <w:color w:val="222222"/>
          <w:shd w:val="clear" w:color="auto" w:fill="FFFFFF"/>
        </w:rPr>
        <w:t xml:space="preserve"> </w:t>
      </w:r>
      <w:r w:rsidR="00C80573">
        <w:rPr>
          <w:rFonts w:eastAsia="Times New Roman" w:cstheme="minorHAnsi"/>
          <w:color w:val="0F0F0F"/>
          <w:kern w:val="0"/>
          <w14:ligatures w14:val="none"/>
        </w:rPr>
        <w:t>Teachers can apply their understanding by revising some of their unit questions and giving each other feedback.</w:t>
      </w:r>
    </w:p>
    <w:p w14:paraId="6F28CCCF" w14:textId="36DF1C0C" w:rsidR="00D758B4" w:rsidRPr="008431F7" w:rsidRDefault="00D758B4" w:rsidP="00B92E45">
      <w:pPr>
        <w:pStyle w:val="ListParagraph"/>
        <w:numPr>
          <w:ilvl w:val="0"/>
          <w:numId w:val="5"/>
        </w:numPr>
        <w:spacing w:after="60" w:line="240" w:lineRule="auto"/>
        <w:outlineLvl w:val="1"/>
        <w:rPr>
          <w:rFonts w:eastAsia="Times New Roman" w:cstheme="minorHAnsi"/>
          <w:b/>
          <w:bCs/>
          <w:color w:val="0F0F0F"/>
          <w:kern w:val="0"/>
          <w14:ligatures w14:val="none"/>
        </w:rPr>
      </w:pPr>
      <w:r w:rsidRPr="008431F7">
        <w:rPr>
          <w:rFonts w:eastAsia="Times New Roman" w:cstheme="minorHAnsi"/>
          <w:b/>
          <w:bCs/>
          <w:color w:val="0F0F0F"/>
          <w:kern w:val="0"/>
          <w14:ligatures w14:val="none"/>
        </w:rPr>
        <w:t>Socratic Seminars: Choose and view a video and discuss how you might use it in your classroom. The purpose is to extend learning!</w:t>
      </w:r>
    </w:p>
    <w:p w14:paraId="181570DD" w14:textId="3FDC8FDF" w:rsidR="00D758B4" w:rsidRPr="008431F7" w:rsidRDefault="00000000" w:rsidP="000A2661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hyperlink r:id="rId50" w:history="1">
        <w:r w:rsidR="00D758B4" w:rsidRPr="00262D44">
          <w:rPr>
            <w:rStyle w:val="Hyperlink"/>
            <w:rFonts w:eastAsia="Times New Roman" w:cstheme="minorHAnsi"/>
            <w:b/>
            <w:bCs/>
            <w:kern w:val="0"/>
            <w:highlight w:val="lightGray"/>
            <w14:ligatures w14:val="none"/>
          </w:rPr>
          <w:t>Grade 2 Socratic Seminar</w:t>
        </w:r>
      </w:hyperlink>
      <w:r w:rsidR="00D758B4" w:rsidRPr="008431F7">
        <w:rPr>
          <w:rFonts w:eastAsia="Times New Roman" w:cstheme="minorHAnsi"/>
          <w:b/>
          <w:bCs/>
          <w:color w:val="0F0F0F"/>
          <w:kern w:val="0"/>
          <w14:ligatures w14:val="none"/>
        </w:rPr>
        <w:t xml:space="preserve"> </w:t>
      </w:r>
      <w:r w:rsidR="00D758B4" w:rsidRPr="008431F7">
        <w:rPr>
          <w:rFonts w:cstheme="minorHAnsi"/>
        </w:rPr>
        <w:t xml:space="preserve">(8:38 min) </w:t>
      </w:r>
      <w:r w:rsidR="00D758B4" w:rsidRPr="008431F7">
        <w:rPr>
          <w:rFonts w:eastAsia="Times New Roman" w:cstheme="minorHAnsi"/>
          <w:color w:val="131313"/>
          <w:kern w:val="0"/>
          <w:bdr w:val="none" w:sz="0" w:space="0" w:color="auto" w:frame="1"/>
          <w14:ligatures w14:val="none"/>
        </w:rPr>
        <w:t xml:space="preserve">Teacher uses the Socratic Seminar strategy in her second-grade classroom. </w:t>
      </w:r>
      <w:r w:rsidR="00D758B4" w:rsidRPr="008431F7">
        <w:rPr>
          <w:rFonts w:eastAsia="Times New Roman" w:cstheme="minorHAnsi"/>
          <w:kern w:val="0"/>
          <w14:ligatures w14:val="none"/>
        </w:rPr>
        <w:t xml:space="preserve"> </w:t>
      </w:r>
      <w:r w:rsidR="00D758B4" w:rsidRPr="008431F7">
        <w:rPr>
          <w:rFonts w:cstheme="minorHAnsi"/>
        </w:rPr>
        <w:t>Practice speaking-listening with Buddy Reading prep; review management strategies (yarn circle), rules, equity sticks; large group discussion – How to get started - use sentence frames, etc.</w:t>
      </w:r>
    </w:p>
    <w:p w14:paraId="71688C57" w14:textId="476E4C8E" w:rsidR="00D758B4" w:rsidRPr="008431F7" w:rsidRDefault="00000000" w:rsidP="000A2661">
      <w:pPr>
        <w:pStyle w:val="ListParagraph"/>
        <w:numPr>
          <w:ilvl w:val="0"/>
          <w:numId w:val="6"/>
        </w:numPr>
        <w:spacing w:after="60" w:line="240" w:lineRule="auto"/>
        <w:outlineLvl w:val="1"/>
        <w:rPr>
          <w:rFonts w:cstheme="minorHAnsi"/>
          <w:b/>
          <w:bCs/>
        </w:rPr>
      </w:pPr>
      <w:hyperlink r:id="rId51" w:history="1">
        <w:r w:rsidR="00D758B4" w:rsidRPr="00A04BA7">
          <w:rPr>
            <w:rStyle w:val="Hyperlink"/>
            <w:rFonts w:cstheme="minorHAnsi"/>
            <w:b/>
            <w:bCs/>
            <w:highlight w:val="lightGray"/>
          </w:rPr>
          <w:t>Grade 4</w:t>
        </w:r>
        <w:r w:rsidR="00164C64" w:rsidRPr="00A04BA7">
          <w:rPr>
            <w:rStyle w:val="Hyperlink"/>
            <w:rFonts w:cstheme="minorHAnsi"/>
            <w:b/>
            <w:bCs/>
          </w:rPr>
          <w:t xml:space="preserve"> </w:t>
        </w:r>
        <w:r w:rsidR="00164C64" w:rsidRPr="00A04BA7">
          <w:rPr>
            <w:rStyle w:val="Hyperlink"/>
            <w:rFonts w:eastAsia="Times New Roman" w:cstheme="minorHAnsi"/>
            <w:b/>
            <w:bCs/>
            <w:kern w:val="0"/>
            <w:highlight w:val="lightGray"/>
            <w14:ligatures w14:val="none"/>
          </w:rPr>
          <w:t>Socratic Seminar</w:t>
        </w:r>
      </w:hyperlink>
      <w:r w:rsidR="00D758B4" w:rsidRPr="008431F7">
        <w:rPr>
          <w:rFonts w:cstheme="minorHAnsi"/>
          <w:b/>
          <w:bCs/>
        </w:rPr>
        <w:t xml:space="preserve"> </w:t>
      </w:r>
      <w:r w:rsidR="00D758B4" w:rsidRPr="008431F7">
        <w:rPr>
          <w:rFonts w:cstheme="minorHAnsi"/>
        </w:rPr>
        <w:t>(7 min.)</w:t>
      </w:r>
      <w:r w:rsidR="000A2661" w:rsidRPr="008431F7">
        <w:rPr>
          <w:rFonts w:cstheme="minorHAnsi"/>
        </w:rPr>
        <w:t xml:space="preserve"> </w:t>
      </w:r>
      <w:r w:rsidR="00D758B4" w:rsidRPr="008431F7">
        <w:rPr>
          <w:rFonts w:eastAsia="Times New Roman" w:cstheme="minorHAnsi"/>
          <w:color w:val="0F0F0F"/>
          <w:kern w:val="0"/>
          <w14:ligatures w14:val="none"/>
        </w:rPr>
        <w:t>A</w:t>
      </w:r>
      <w:r w:rsidR="00D758B4" w:rsidRPr="008431F7">
        <w:rPr>
          <w:rFonts w:eastAsia="Times New Roman" w:cstheme="minorHAnsi"/>
          <w:color w:val="131313"/>
          <w:kern w:val="0"/>
          <w:bdr w:val="none" w:sz="0" w:space="0" w:color="auto" w:frame="1"/>
          <w14:ligatures w14:val="none"/>
        </w:rPr>
        <w:t xml:space="preserve"> fourth-grade teacher uses a line of questioning in a structured, text-based discussion to help students recognize important elements and themes in a piece of graphic art.</w:t>
      </w:r>
    </w:p>
    <w:p w14:paraId="7FF301BC" w14:textId="6E0A7B84" w:rsidR="00D758B4" w:rsidRPr="008431F7" w:rsidRDefault="00000000" w:rsidP="000A2661">
      <w:pPr>
        <w:pStyle w:val="ListParagraph"/>
        <w:numPr>
          <w:ilvl w:val="0"/>
          <w:numId w:val="6"/>
        </w:numPr>
        <w:spacing w:after="60" w:line="240" w:lineRule="auto"/>
        <w:outlineLvl w:val="1"/>
        <w:rPr>
          <w:rFonts w:cstheme="minorHAnsi"/>
        </w:rPr>
      </w:pPr>
      <w:hyperlink r:id="rId52" w:history="1">
        <w:r w:rsidR="00D758B4" w:rsidRPr="00A04BA7">
          <w:rPr>
            <w:rStyle w:val="Hyperlink"/>
            <w:rFonts w:cstheme="minorHAnsi"/>
            <w:b/>
            <w:bCs/>
            <w:highlight w:val="lightGray"/>
          </w:rPr>
          <w:t xml:space="preserve">Upper Elementary </w:t>
        </w:r>
        <w:r w:rsidR="00D758B4" w:rsidRPr="00A04BA7">
          <w:rPr>
            <w:rStyle w:val="Hyperlink"/>
            <w:rFonts w:eastAsia="Times New Roman" w:cstheme="minorHAnsi"/>
            <w:b/>
            <w:bCs/>
            <w:kern w:val="0"/>
            <w:highlight w:val="lightGray"/>
            <w14:ligatures w14:val="none"/>
          </w:rPr>
          <w:t>Socratic Seminar</w:t>
        </w:r>
      </w:hyperlink>
      <w:r w:rsidR="00D758B4" w:rsidRPr="008431F7">
        <w:rPr>
          <w:rFonts w:cstheme="minorHAnsi"/>
        </w:rPr>
        <w:t xml:space="preserve"> (9 min) Teacher prep (text choices – to elicit big ideas), purpose, and teaching students about  types of question- closed, open, and big ideas.</w:t>
      </w:r>
    </w:p>
    <w:p w14:paraId="04ACF04E" w14:textId="3D7A9960" w:rsidR="00D758B4" w:rsidRPr="008431F7" w:rsidRDefault="00000000" w:rsidP="00C81F15">
      <w:pPr>
        <w:pStyle w:val="ListParagraph"/>
        <w:numPr>
          <w:ilvl w:val="0"/>
          <w:numId w:val="6"/>
        </w:numPr>
        <w:spacing w:after="60" w:line="240" w:lineRule="auto"/>
        <w:outlineLvl w:val="1"/>
        <w:rPr>
          <w:rFonts w:cstheme="minorHAnsi"/>
        </w:rPr>
      </w:pPr>
      <w:hyperlink r:id="rId53" w:history="1">
        <w:r w:rsidR="00D758B4" w:rsidRPr="00A04BA7">
          <w:rPr>
            <w:rStyle w:val="Hyperlink"/>
            <w:rFonts w:cstheme="minorHAnsi"/>
            <w:b/>
            <w:bCs/>
            <w:highlight w:val="lightGray"/>
          </w:rPr>
          <w:t xml:space="preserve">Grade 7 </w:t>
        </w:r>
        <w:r w:rsidR="00D758B4" w:rsidRPr="00A04BA7">
          <w:rPr>
            <w:rStyle w:val="Hyperlink"/>
            <w:rFonts w:eastAsia="Times New Roman" w:cstheme="minorHAnsi"/>
            <w:b/>
            <w:bCs/>
            <w:kern w:val="0"/>
            <w:highlight w:val="lightGray"/>
            <w14:ligatures w14:val="none"/>
          </w:rPr>
          <w:t>Socratic Seminar</w:t>
        </w:r>
      </w:hyperlink>
      <w:r w:rsidR="00D758B4" w:rsidRPr="008431F7">
        <w:rPr>
          <w:rFonts w:cstheme="minorHAnsi"/>
        </w:rPr>
        <w:t xml:space="preserve"> (6 </w:t>
      </w:r>
      <w:r w:rsidR="00D27580" w:rsidRPr="008431F7">
        <w:rPr>
          <w:rFonts w:cstheme="minorHAnsi"/>
        </w:rPr>
        <w:t>m</w:t>
      </w:r>
      <w:r w:rsidR="00D758B4" w:rsidRPr="008431F7">
        <w:rPr>
          <w:rFonts w:cstheme="minorHAnsi"/>
        </w:rPr>
        <w:t>in</w:t>
      </w:r>
      <w:r w:rsidR="00D27580" w:rsidRPr="008431F7">
        <w:rPr>
          <w:rFonts w:cstheme="minorHAnsi"/>
        </w:rPr>
        <w:t>.</w:t>
      </w:r>
      <w:r w:rsidR="00D758B4" w:rsidRPr="008431F7">
        <w:rPr>
          <w:rFonts w:cstheme="minorHAnsi"/>
        </w:rPr>
        <w:t>)</w:t>
      </w:r>
      <w:r w:rsidR="00D758B4" w:rsidRPr="008431F7">
        <w:rPr>
          <w:rFonts w:cstheme="minorHAnsi"/>
          <w:color w:val="131313"/>
        </w:rPr>
        <w:t xml:space="preserve"> Step inside a 7th grade ELA classroom to see how students are approaching a Socratic Seminar lesson, taught by Kyrene School District teacher, Jill Malina. Locating text evidence – explains “pilots and 2 wingmen” discussion structure.</w:t>
      </w:r>
    </w:p>
    <w:p w14:paraId="4F94F0DE" w14:textId="3FD974E1" w:rsidR="000E72EC" w:rsidRPr="008431F7" w:rsidRDefault="00000000" w:rsidP="00C81F15">
      <w:pPr>
        <w:pStyle w:val="ListParagraph"/>
        <w:numPr>
          <w:ilvl w:val="0"/>
          <w:numId w:val="6"/>
        </w:numPr>
        <w:spacing w:after="60" w:line="240" w:lineRule="auto"/>
        <w:outlineLvl w:val="1"/>
        <w:rPr>
          <w:rFonts w:cstheme="minorHAnsi"/>
        </w:rPr>
      </w:pPr>
      <w:hyperlink r:id="rId54" w:history="1">
        <w:r w:rsidR="000E72EC" w:rsidRPr="00A04BA7">
          <w:rPr>
            <w:rStyle w:val="Hyperlink"/>
            <w:rFonts w:cstheme="minorHAnsi"/>
            <w:b/>
            <w:bCs/>
            <w:highlight w:val="lightGray"/>
          </w:rPr>
          <w:t>HS Socratic Seminar</w:t>
        </w:r>
      </w:hyperlink>
      <w:r w:rsidR="000E72EC" w:rsidRPr="008431F7">
        <w:rPr>
          <w:rFonts w:cstheme="minorHAnsi"/>
          <w:b/>
          <w:bCs/>
        </w:rPr>
        <w:t xml:space="preserve"> </w:t>
      </w:r>
      <w:r w:rsidR="006530F3" w:rsidRPr="008431F7">
        <w:t>(5 min) Learning to support claims and counter claims.</w:t>
      </w:r>
    </w:p>
    <w:p w14:paraId="666FD38E" w14:textId="27333D24" w:rsidR="008431F7" w:rsidRPr="008431F7" w:rsidRDefault="008431F7" w:rsidP="008431F7">
      <w:pPr>
        <w:pStyle w:val="ListParagraph"/>
        <w:numPr>
          <w:ilvl w:val="0"/>
          <w:numId w:val="6"/>
        </w:numPr>
        <w:spacing w:after="60" w:line="240" w:lineRule="auto"/>
        <w:outlineLvl w:val="1"/>
        <w:rPr>
          <w:rStyle w:val="Hyperlink"/>
          <w:rFonts w:eastAsia="Times New Roman" w:cstheme="minorHAnsi"/>
          <w:b/>
          <w:bCs/>
          <w:color w:val="0F0F0F"/>
          <w:kern w:val="0"/>
          <w:u w:val="none"/>
          <w14:ligatures w14:val="none"/>
        </w:rPr>
      </w:pPr>
      <w:r w:rsidRPr="008431F7">
        <w:rPr>
          <w:rFonts w:cstheme="minorHAnsi"/>
          <w:b/>
          <w:bCs/>
        </w:rPr>
        <w:t>Lesson Examples for Planning</w:t>
      </w:r>
      <w:r w:rsidRPr="008431F7">
        <w:rPr>
          <w:rFonts w:cstheme="minorHAnsi"/>
        </w:rPr>
        <w:t xml:space="preserve"> </w:t>
      </w:r>
      <w:hyperlink r:id="rId55" w:history="1">
        <w:r w:rsidRPr="008431F7">
          <w:rPr>
            <w:rStyle w:val="Hyperlink"/>
            <w:rFonts w:cstheme="minorHAnsi"/>
          </w:rPr>
          <w:t>Socratic Seminars | Read Write Think</w:t>
        </w:r>
      </w:hyperlink>
    </w:p>
    <w:p w14:paraId="5D801EF5" w14:textId="77777777" w:rsidR="008431F7" w:rsidRPr="008431F7" w:rsidRDefault="008431F7" w:rsidP="008431F7">
      <w:pPr>
        <w:pStyle w:val="ListParagraph"/>
        <w:spacing w:after="60" w:line="240" w:lineRule="auto"/>
        <w:outlineLvl w:val="1"/>
        <w:rPr>
          <w:rFonts w:eastAsia="Times New Roman" w:cstheme="minorHAnsi"/>
          <w:b/>
          <w:bCs/>
          <w:color w:val="0F0F0F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5B2F76" w:rsidRPr="00E2040B" w14:paraId="78A94620" w14:textId="77777777" w:rsidTr="006827BA">
        <w:tc>
          <w:tcPr>
            <w:tcW w:w="1345" w:type="dxa"/>
          </w:tcPr>
          <w:p w14:paraId="45AACA1B" w14:textId="77777777" w:rsidR="005B2F76" w:rsidRPr="00E2040B" w:rsidRDefault="005B2F76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</w:pPr>
            <w:r w:rsidRPr="00E2040B">
              <w:rPr>
                <w:rFonts w:ascii="Comic Sans MS" w:hAnsi="Comic Sans MS" w:cstheme="minorHAnsi"/>
                <w:noProof/>
                <w:color w:val="0070C0"/>
                <w:kern w:val="0"/>
                <w:sz w:val="28"/>
                <w:szCs w:val="28"/>
              </w:rPr>
              <w:drawing>
                <wp:inline distT="0" distB="0" distL="0" distR="0" wp14:anchorId="09A0C3D5" wp14:editId="34262A98">
                  <wp:extent cx="497940" cy="497940"/>
                  <wp:effectExtent l="0" t="0" r="0" b="0"/>
                  <wp:docPr id="721796275" name="Graphic 721796275" descr="Thought bubbl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577549" name="Graphic 2056577549" descr="Thought bubble outline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515" cy="50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5" w:type="dxa"/>
          </w:tcPr>
          <w:p w14:paraId="44183F7B" w14:textId="1956B825" w:rsidR="005B2F76" w:rsidRPr="00E2040B" w:rsidRDefault="0022519C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</w:pPr>
            <w:r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  <w:t xml:space="preserve">Chapter 2 - </w:t>
            </w:r>
            <w:r w:rsidR="005B2F76" w:rsidRPr="00E2040B"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  <w:t>Things to Ponder…</w:t>
            </w:r>
          </w:p>
          <w:p w14:paraId="71482B12" w14:textId="77777777" w:rsidR="005B2F76" w:rsidRPr="00E2040B" w:rsidRDefault="005B2F76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</w:pPr>
          </w:p>
        </w:tc>
      </w:tr>
      <w:tr w:rsidR="005B2F76" w:rsidRPr="00E2040B" w14:paraId="7BC6831C" w14:textId="77777777" w:rsidTr="006827BA">
        <w:tc>
          <w:tcPr>
            <w:tcW w:w="9350" w:type="dxa"/>
            <w:gridSpan w:val="2"/>
          </w:tcPr>
          <w:p w14:paraId="21565BAC" w14:textId="0B1C7C15" w:rsidR="00957FC0" w:rsidRDefault="005B2F76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  <w:r w:rsidRPr="00E2040B">
              <w:rPr>
                <w:rFonts w:ascii="Comic Sans MS" w:hAnsi="Comic Sans MS" w:cstheme="minorHAnsi"/>
                <w:color w:val="0070C0"/>
                <w:kern w:val="0"/>
              </w:rPr>
              <w:t>What are we doing effectively right now</w:t>
            </w:r>
            <w:r w:rsidR="00A12820" w:rsidRPr="00E2040B">
              <w:rPr>
                <w:rFonts w:ascii="Comic Sans MS" w:hAnsi="Comic Sans MS" w:cstheme="minorHAnsi"/>
                <w:color w:val="0070C0"/>
                <w:kern w:val="0"/>
              </w:rPr>
              <w:t xml:space="preserve"> with our approach to </w:t>
            </w:r>
            <w:r w:rsidR="00356C0B" w:rsidRPr="00E2040B">
              <w:rPr>
                <w:rFonts w:ascii="Comic Sans MS" w:hAnsi="Comic Sans MS" w:cstheme="minorHAnsi"/>
                <w:color w:val="0070C0"/>
                <w:kern w:val="0"/>
              </w:rPr>
              <w:t xml:space="preserve">asking probing </w:t>
            </w:r>
            <w:r w:rsidR="00A12820" w:rsidRPr="00E2040B">
              <w:rPr>
                <w:rFonts w:ascii="Comic Sans MS" w:hAnsi="Comic Sans MS" w:cstheme="minorHAnsi"/>
                <w:color w:val="0070C0"/>
                <w:kern w:val="0"/>
              </w:rPr>
              <w:t>questio</w:t>
            </w:r>
            <w:r w:rsidR="00356C0B" w:rsidRPr="00E2040B">
              <w:rPr>
                <w:rFonts w:ascii="Comic Sans MS" w:hAnsi="Comic Sans MS" w:cstheme="minorHAnsi"/>
                <w:color w:val="0070C0"/>
                <w:kern w:val="0"/>
              </w:rPr>
              <w:t>ns</w:t>
            </w:r>
            <w:r w:rsidR="00792B40">
              <w:rPr>
                <w:rFonts w:ascii="Comic Sans MS" w:hAnsi="Comic Sans MS" w:cstheme="minorHAnsi"/>
                <w:color w:val="0070C0"/>
                <w:kern w:val="0"/>
              </w:rPr>
              <w:t xml:space="preserve"> that go deeper</w:t>
            </w:r>
            <w:r w:rsidRPr="00E2040B">
              <w:rPr>
                <w:rFonts w:ascii="Comic Sans MS" w:hAnsi="Comic Sans MS" w:cstheme="minorHAnsi"/>
                <w:color w:val="0070C0"/>
                <w:kern w:val="0"/>
              </w:rPr>
              <w:t>?</w:t>
            </w:r>
            <w:r w:rsidR="00B92E45" w:rsidRPr="00E2040B">
              <w:rPr>
                <w:rFonts w:ascii="Comic Sans MS" w:hAnsi="Comic Sans MS" w:cstheme="minorHAnsi"/>
                <w:color w:val="0070C0"/>
                <w:kern w:val="0"/>
              </w:rPr>
              <w:t xml:space="preserve"> </w:t>
            </w:r>
          </w:p>
          <w:p w14:paraId="05B00268" w14:textId="77777777" w:rsidR="00957FC0" w:rsidRDefault="00957FC0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0F689AEF" w14:textId="77777777" w:rsidR="00957FC0" w:rsidRDefault="00957FC0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69B2C7AA" w14:textId="77777777" w:rsidR="00957FC0" w:rsidRDefault="00957FC0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21BE3F4A" w14:textId="77777777" w:rsidR="00957FC0" w:rsidRDefault="00957FC0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5184A783" w14:textId="77777777" w:rsidR="008542A5" w:rsidRDefault="008542A5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195AE8DE" w14:textId="77777777" w:rsidR="00012FB7" w:rsidRDefault="00012FB7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506C02FE" w14:textId="77777777" w:rsidR="00CC5529" w:rsidRDefault="00CC5529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55303282" w14:textId="77777777" w:rsidR="008542A5" w:rsidRDefault="008542A5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477A8909" w14:textId="77777777" w:rsidR="00957FC0" w:rsidRDefault="00957FC0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41C094C1" w14:textId="0B652B4B" w:rsidR="005B2F76" w:rsidRPr="00E2040B" w:rsidRDefault="00E2040B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  <w:r w:rsidRPr="00E2040B">
              <w:rPr>
                <w:rFonts w:ascii="Comic Sans MS" w:hAnsi="Comic Sans MS" w:cstheme="minorHAnsi"/>
                <w:color w:val="0070C0"/>
                <w:kern w:val="0"/>
              </w:rPr>
              <w:t>How</w:t>
            </w:r>
            <w:r w:rsidR="00B92E45" w:rsidRPr="00E2040B">
              <w:rPr>
                <w:rFonts w:ascii="Comic Sans MS" w:hAnsi="Comic Sans MS" w:cstheme="minorHAnsi"/>
                <w:color w:val="0070C0"/>
                <w:kern w:val="0"/>
              </w:rPr>
              <w:t xml:space="preserve"> might we improve</w:t>
            </w:r>
            <w:r w:rsidR="00957FC0">
              <w:rPr>
                <w:rFonts w:ascii="Comic Sans MS" w:hAnsi="Comic Sans MS" w:cstheme="minorHAnsi"/>
                <w:color w:val="0070C0"/>
                <w:kern w:val="0"/>
              </w:rPr>
              <w:t xml:space="preserve"> our practice</w:t>
            </w:r>
            <w:r w:rsidR="00B92E45" w:rsidRPr="00E2040B">
              <w:rPr>
                <w:rFonts w:ascii="Comic Sans MS" w:hAnsi="Comic Sans MS" w:cstheme="minorHAnsi"/>
                <w:color w:val="0070C0"/>
                <w:kern w:val="0"/>
              </w:rPr>
              <w:t>?</w:t>
            </w:r>
          </w:p>
          <w:p w14:paraId="14178084" w14:textId="77777777" w:rsidR="005B2F76" w:rsidRPr="00E2040B" w:rsidRDefault="005B2F76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64AA0E9C" w14:textId="77777777" w:rsidR="005B2F76" w:rsidRPr="00E2040B" w:rsidRDefault="005B2F76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6AFF5B86" w14:textId="77777777" w:rsidR="005B2F76" w:rsidRPr="00E2040B" w:rsidRDefault="005B2F76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71F55AED" w14:textId="77777777" w:rsidR="00164C64" w:rsidRDefault="00164C64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390FB0DB" w14:textId="77777777" w:rsidR="008431F7" w:rsidRDefault="008431F7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236F6D60" w14:textId="77777777" w:rsidR="00CC5529" w:rsidRDefault="00CC5529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672FC78E" w14:textId="77777777" w:rsidR="00CC5529" w:rsidRDefault="00CC5529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48493A81" w14:textId="77777777" w:rsidR="008542A5" w:rsidRDefault="008542A5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7CE86DBA" w14:textId="77777777" w:rsidR="00C81F15" w:rsidRPr="00E2040B" w:rsidRDefault="00C81F15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</w:tc>
      </w:tr>
    </w:tbl>
    <w:p w14:paraId="14896529" w14:textId="77777777" w:rsidR="001344B4" w:rsidRDefault="001344B4" w:rsidP="00BE4A30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8"/>
          <w:szCs w:val="28"/>
        </w:rPr>
      </w:pPr>
    </w:p>
    <w:p w14:paraId="0BD0F61F" w14:textId="77777777" w:rsidR="00816509" w:rsidRPr="0075467A" w:rsidRDefault="00816509" w:rsidP="00BE4A30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C25179" w:rsidRPr="0075467A" w14:paraId="2E93AAB5" w14:textId="77777777" w:rsidTr="00F27404">
        <w:tc>
          <w:tcPr>
            <w:tcW w:w="1615" w:type="dxa"/>
          </w:tcPr>
          <w:p w14:paraId="32EB6A53" w14:textId="3632EB07" w:rsidR="00C25179" w:rsidRPr="0075467A" w:rsidRDefault="00C25179" w:rsidP="00F27404">
            <w:pPr>
              <w:spacing w:line="276" w:lineRule="auto"/>
              <w:rPr>
                <w:rFonts w:cstheme="minorHAnsi"/>
              </w:rPr>
            </w:pPr>
            <w:r w:rsidRPr="0075467A">
              <w:rPr>
                <w:rFonts w:cstheme="minorHAnsi"/>
                <w:noProof/>
              </w:rPr>
              <w:lastRenderedPageBreak/>
              <w:drawing>
                <wp:inline distT="0" distB="0" distL="0" distR="0" wp14:anchorId="5A6F4F45" wp14:editId="7B410133">
                  <wp:extent cx="635033" cy="666784"/>
                  <wp:effectExtent l="0" t="0" r="0" b="0"/>
                  <wp:docPr id="3" name="Picture 3" descr="A close-up of a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-up of a logo&#10;&#10;Description automatically generated with low confidence"/>
                          <pic:cNvPicPr/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33" cy="66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5" w:type="dxa"/>
          </w:tcPr>
          <w:p w14:paraId="0C5AC58D" w14:textId="77777777" w:rsidR="00C25179" w:rsidRPr="0075467A" w:rsidRDefault="00C25179" w:rsidP="00F27404">
            <w:pPr>
              <w:spacing w:after="160" w:line="276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11596C12" w14:textId="02F51690" w:rsidR="00C25179" w:rsidRPr="0075467A" w:rsidRDefault="00C25179" w:rsidP="00CE2DE1">
            <w:pPr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5073F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Chapter 3 – Build Schemas</w:t>
            </w:r>
            <w:r w:rsidR="00CE2DE1" w:rsidRPr="00B5073F">
              <w:rPr>
                <w:rFonts w:cstheme="minorHAnsi"/>
                <w:b/>
                <w:bCs/>
                <w:color w:val="0070C0"/>
                <w:sz w:val="32"/>
                <w:szCs w:val="32"/>
              </w:rPr>
              <w:t xml:space="preserve"> </w:t>
            </w:r>
            <w:r w:rsidR="00CE2DE1" w:rsidRPr="00B5073F">
              <w:rPr>
                <w:rFonts w:cstheme="minorHAnsi"/>
                <w:color w:val="0070C0"/>
                <w:sz w:val="24"/>
                <w:szCs w:val="24"/>
              </w:rPr>
              <w:t>(</w:t>
            </w:r>
            <w:r w:rsidRPr="00B5073F">
              <w:rPr>
                <w:rFonts w:cstheme="minorHAnsi"/>
                <w:color w:val="0070C0"/>
                <w:sz w:val="24"/>
                <w:szCs w:val="24"/>
              </w:rPr>
              <w:t>p. 69</w:t>
            </w:r>
            <w:r w:rsidR="00CE2DE1" w:rsidRPr="00B5073F">
              <w:rPr>
                <w:rFonts w:cstheme="minorHAnsi"/>
                <w:color w:val="0070C0"/>
                <w:sz w:val="24"/>
                <w:szCs w:val="24"/>
              </w:rPr>
              <w:t>)</w:t>
            </w:r>
          </w:p>
        </w:tc>
      </w:tr>
    </w:tbl>
    <w:p w14:paraId="070192C9" w14:textId="77777777" w:rsidR="00813AF7" w:rsidRPr="0075467A" w:rsidRDefault="00813AF7" w:rsidP="00813AF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52D869FB" w14:textId="1999F7B6" w:rsidR="00653D2A" w:rsidRPr="00653D2A" w:rsidRDefault="00813AF7" w:rsidP="008431F7">
      <w:pPr>
        <w:autoSpaceDE w:val="0"/>
        <w:autoSpaceDN w:val="0"/>
        <w:adjustRightInd w:val="0"/>
        <w:spacing w:after="0" w:line="276" w:lineRule="auto"/>
      </w:pPr>
      <w:r w:rsidRPr="008431F7">
        <w:rPr>
          <w:rFonts w:cstheme="minorHAnsi"/>
          <w:kern w:val="0"/>
        </w:rPr>
        <w:t xml:space="preserve">• </w:t>
      </w:r>
      <w:hyperlink r:id="rId57" w:history="1">
        <w:r w:rsidRPr="00653D2A">
          <w:rPr>
            <w:rStyle w:val="Hyperlink"/>
            <w:rFonts w:cstheme="minorHAnsi"/>
            <w:b/>
            <w:bCs/>
            <w:kern w:val="0"/>
          </w:rPr>
          <w:t>Edutopia Videos</w:t>
        </w:r>
      </w:hyperlink>
      <w:r w:rsidR="00E2040B" w:rsidRPr="008431F7">
        <w:rPr>
          <w:rFonts w:cstheme="minorHAnsi"/>
          <w:b/>
          <w:bCs/>
          <w:kern w:val="0"/>
        </w:rPr>
        <w:t xml:space="preserve"> </w:t>
      </w:r>
      <w:r w:rsidR="00653D2A">
        <w:t xml:space="preserve">- Search </w:t>
      </w:r>
      <w:r w:rsidR="00194236">
        <w:t>hundreds of</w:t>
      </w:r>
      <w:r w:rsidR="00653D2A">
        <w:t xml:space="preserve"> video clips for topics interest</w:t>
      </w:r>
    </w:p>
    <w:p w14:paraId="403463B6" w14:textId="6FB6F2E5" w:rsidR="00813AF7" w:rsidRPr="00653D2A" w:rsidRDefault="00813AF7" w:rsidP="008431F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</w:rPr>
      </w:pPr>
      <w:r w:rsidRPr="008431F7">
        <w:rPr>
          <w:rFonts w:cstheme="minorHAnsi"/>
          <w:kern w:val="0"/>
        </w:rPr>
        <w:t xml:space="preserve">• </w:t>
      </w:r>
      <w:hyperlink r:id="rId58" w:history="1">
        <w:r w:rsidRPr="00653D2A">
          <w:rPr>
            <w:rStyle w:val="Hyperlink"/>
            <w:rFonts w:cstheme="minorHAnsi"/>
            <w:b/>
            <w:bCs/>
            <w:i/>
            <w:iCs/>
            <w:kern w:val="0"/>
          </w:rPr>
          <w:t xml:space="preserve">How to Sketchnote: A Step-by-Step Manual for Teachers and Students </w:t>
        </w:r>
        <w:r w:rsidRPr="00653D2A">
          <w:rPr>
            <w:rStyle w:val="Hyperlink"/>
            <w:rFonts w:cstheme="minorHAnsi"/>
            <w:color w:val="auto"/>
            <w:kern w:val="0"/>
            <w:u w:val="none"/>
          </w:rPr>
          <w:t>by Sylvia Duckworth</w:t>
        </w:r>
      </w:hyperlink>
    </w:p>
    <w:p w14:paraId="5EC8BB7F" w14:textId="4E2DA2F7" w:rsidR="00813AF7" w:rsidRPr="008431F7" w:rsidRDefault="00813AF7" w:rsidP="008431F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</w:rPr>
      </w:pPr>
      <w:r w:rsidRPr="008431F7">
        <w:rPr>
          <w:rFonts w:cstheme="minorHAnsi"/>
          <w:kern w:val="0"/>
        </w:rPr>
        <w:t xml:space="preserve">• </w:t>
      </w:r>
      <w:hyperlink r:id="rId59" w:history="1">
        <w:r w:rsidRPr="00653D2A">
          <w:rPr>
            <w:rStyle w:val="Hyperlink"/>
            <w:rFonts w:cstheme="minorHAnsi"/>
            <w:b/>
            <w:bCs/>
            <w:kern w:val="0"/>
            <w:highlight w:val="lightGray"/>
          </w:rPr>
          <w:t>Jigsaws: A Strategy for Understanding Texts</w:t>
        </w:r>
      </w:hyperlink>
      <w:r w:rsidRPr="008431F7">
        <w:rPr>
          <w:rFonts w:cstheme="minorHAnsi"/>
          <w:b/>
          <w:bCs/>
          <w:kern w:val="0"/>
        </w:rPr>
        <w:t xml:space="preserve"> </w:t>
      </w:r>
      <w:r w:rsidRPr="008431F7">
        <w:rPr>
          <w:rFonts w:cstheme="minorHAnsi"/>
          <w:kern w:val="0"/>
        </w:rPr>
        <w:t>(</w:t>
      </w:r>
      <w:r w:rsidR="007038EB" w:rsidRPr="008431F7">
        <w:rPr>
          <w:rFonts w:cstheme="minorHAnsi"/>
          <w:kern w:val="0"/>
        </w:rPr>
        <w:t>2 min</w:t>
      </w:r>
      <w:r w:rsidRPr="008431F7">
        <w:rPr>
          <w:rFonts w:cstheme="minorHAnsi"/>
          <w:kern w:val="0"/>
        </w:rPr>
        <w:t>)</w:t>
      </w:r>
      <w:r w:rsidR="004A5242" w:rsidRPr="008431F7">
        <w:rPr>
          <w:rFonts w:cstheme="minorHAnsi"/>
          <w:kern w:val="0"/>
        </w:rPr>
        <w:t xml:space="preserve"> </w:t>
      </w:r>
      <w:r w:rsidR="00653D2A">
        <w:t>The teacher uses a jigsaw strategy to help students understand text structure.</w:t>
      </w:r>
    </w:p>
    <w:p w14:paraId="5577A5BD" w14:textId="76A0BC0F" w:rsidR="00813AF7" w:rsidRPr="008431F7" w:rsidRDefault="00813AF7" w:rsidP="008431F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</w:rPr>
      </w:pPr>
      <w:r w:rsidRPr="008431F7">
        <w:rPr>
          <w:rFonts w:cstheme="minorHAnsi"/>
          <w:kern w:val="0"/>
        </w:rPr>
        <w:t xml:space="preserve">• </w:t>
      </w:r>
      <w:hyperlink r:id="rId60" w:history="1">
        <w:r w:rsidRPr="00653D2A">
          <w:rPr>
            <w:rStyle w:val="Hyperlink"/>
            <w:rFonts w:cstheme="minorHAnsi"/>
            <w:b/>
            <w:bCs/>
            <w:kern w:val="0"/>
          </w:rPr>
          <w:t>Now Spark Creativity</w:t>
        </w:r>
      </w:hyperlink>
      <w:r w:rsidR="00E2040B" w:rsidRPr="008431F7">
        <w:rPr>
          <w:rFonts w:cstheme="minorHAnsi"/>
          <w:b/>
          <w:bCs/>
          <w:kern w:val="0"/>
        </w:rPr>
        <w:t xml:space="preserve"> </w:t>
      </w:r>
      <w:r w:rsidR="00653D2A">
        <w:rPr>
          <w:rFonts w:cstheme="minorHAnsi"/>
          <w:kern w:val="0"/>
        </w:rPr>
        <w:t>Website with useful blog posts and ELA strategies</w:t>
      </w:r>
    </w:p>
    <w:p w14:paraId="22BD0DE3" w14:textId="5A51A83A" w:rsidR="00813AF7" w:rsidRPr="00653D2A" w:rsidRDefault="00813AF7" w:rsidP="008431F7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r w:rsidRPr="008431F7">
        <w:rPr>
          <w:rFonts w:cstheme="minorHAnsi"/>
          <w:kern w:val="0"/>
        </w:rPr>
        <w:t xml:space="preserve">• </w:t>
      </w:r>
      <w:hyperlink r:id="rId61" w:history="1">
        <w:r w:rsidRPr="00653D2A">
          <w:rPr>
            <w:rStyle w:val="Hyperlink"/>
            <w:rFonts w:cstheme="minorHAnsi"/>
            <w:b/>
            <w:bCs/>
            <w:kern w:val="0"/>
            <w:highlight w:val="lightGray"/>
          </w:rPr>
          <w:t>Pattern Folders—A Literary Analysis Tool</w:t>
        </w:r>
      </w:hyperlink>
      <w:r w:rsidRPr="008431F7">
        <w:rPr>
          <w:rFonts w:cstheme="minorHAnsi"/>
          <w:b/>
          <w:bCs/>
          <w:kern w:val="0"/>
        </w:rPr>
        <w:t xml:space="preserve"> </w:t>
      </w:r>
      <w:r w:rsidRPr="008431F7">
        <w:rPr>
          <w:rFonts w:cstheme="minorHAnsi"/>
          <w:kern w:val="0"/>
        </w:rPr>
        <w:t>(</w:t>
      </w:r>
      <w:r w:rsidR="007038EB" w:rsidRPr="008431F7">
        <w:rPr>
          <w:rFonts w:cstheme="minorHAnsi"/>
          <w:kern w:val="0"/>
        </w:rPr>
        <w:t>3 min</w:t>
      </w:r>
      <w:r w:rsidRPr="008431F7">
        <w:rPr>
          <w:rFonts w:cstheme="minorHAnsi"/>
          <w:kern w:val="0"/>
        </w:rPr>
        <w:t>)</w:t>
      </w:r>
      <w:r w:rsidR="00653D2A">
        <w:rPr>
          <w:rFonts w:cstheme="minorHAnsi"/>
          <w:b/>
          <w:bCs/>
          <w:kern w:val="0"/>
        </w:rPr>
        <w:t xml:space="preserve"> </w:t>
      </w:r>
      <w:r w:rsidR="00653D2A" w:rsidRPr="00653D2A">
        <w:rPr>
          <w:rFonts w:cstheme="minorHAnsi"/>
          <w:kern w:val="0"/>
        </w:rPr>
        <w:t>Strategy to help students connect</w:t>
      </w:r>
      <w:r w:rsidR="00653D2A">
        <w:rPr>
          <w:rFonts w:cstheme="minorHAnsi"/>
          <w:kern w:val="0"/>
        </w:rPr>
        <w:t xml:space="preserve"> details + big ideas</w:t>
      </w:r>
    </w:p>
    <w:p w14:paraId="7835E9E1" w14:textId="7F5E1C05" w:rsidR="00813AF7" w:rsidRPr="008431F7" w:rsidRDefault="00813AF7" w:rsidP="008431F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</w:rPr>
      </w:pPr>
      <w:r w:rsidRPr="008431F7">
        <w:rPr>
          <w:rFonts w:cstheme="minorHAnsi"/>
          <w:kern w:val="0"/>
        </w:rPr>
        <w:t xml:space="preserve">• </w:t>
      </w:r>
      <w:hyperlink r:id="rId62" w:history="1">
        <w:r w:rsidRPr="00653D2A">
          <w:rPr>
            <w:rStyle w:val="Hyperlink"/>
            <w:rFonts w:cstheme="minorHAnsi"/>
            <w:b/>
            <w:bCs/>
            <w:kern w:val="0"/>
          </w:rPr>
          <w:t>Sketchnotes Strategies</w:t>
        </w:r>
      </w:hyperlink>
      <w:r w:rsidR="00E2040B" w:rsidRPr="008431F7">
        <w:rPr>
          <w:rFonts w:cstheme="minorHAnsi"/>
          <w:b/>
          <w:bCs/>
          <w:kern w:val="0"/>
        </w:rPr>
        <w:t xml:space="preserve"> </w:t>
      </w:r>
    </w:p>
    <w:p w14:paraId="723069E9" w14:textId="5B0D9ED2" w:rsidR="00813AF7" w:rsidRPr="008431F7" w:rsidRDefault="00813AF7" w:rsidP="008431F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</w:rPr>
      </w:pPr>
      <w:r w:rsidRPr="008431F7">
        <w:rPr>
          <w:rFonts w:cstheme="minorHAnsi"/>
          <w:kern w:val="0"/>
        </w:rPr>
        <w:t xml:space="preserve">• </w:t>
      </w:r>
      <w:hyperlink r:id="rId63" w:history="1">
        <w:r w:rsidRPr="00653D2A">
          <w:rPr>
            <w:rStyle w:val="Hyperlink"/>
            <w:rFonts w:cstheme="minorHAnsi"/>
            <w:b/>
            <w:bCs/>
            <w:kern w:val="0"/>
          </w:rPr>
          <w:t>Sketchnotes: Supporting Research</w:t>
        </w:r>
      </w:hyperlink>
      <w:r w:rsidR="00653D2A">
        <w:rPr>
          <w:rFonts w:cstheme="minorHAnsi"/>
          <w:kern w:val="0"/>
        </w:rPr>
        <w:t xml:space="preserve"> </w:t>
      </w:r>
      <w:r w:rsidR="00262E51">
        <w:rPr>
          <w:rFonts w:cstheme="minorHAnsi"/>
          <w:kern w:val="0"/>
        </w:rPr>
        <w:t>R</w:t>
      </w:r>
      <w:r w:rsidR="00653D2A">
        <w:rPr>
          <w:rFonts w:cstheme="minorHAnsi"/>
          <w:kern w:val="0"/>
        </w:rPr>
        <w:t>elated resources</w:t>
      </w:r>
      <w:r w:rsidR="00262E51">
        <w:rPr>
          <w:rFonts w:cstheme="minorHAnsi"/>
          <w:kern w:val="0"/>
        </w:rPr>
        <w:t xml:space="preserve"> and research </w:t>
      </w:r>
    </w:p>
    <w:p w14:paraId="53FB739C" w14:textId="10E5D93C" w:rsidR="00813AF7" w:rsidRPr="00653D2A" w:rsidRDefault="00813AF7" w:rsidP="008431F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</w:rPr>
      </w:pPr>
      <w:r w:rsidRPr="008431F7">
        <w:rPr>
          <w:rFonts w:cstheme="minorHAnsi"/>
          <w:kern w:val="0"/>
        </w:rPr>
        <w:t xml:space="preserve">• </w:t>
      </w:r>
      <w:hyperlink r:id="rId64" w:history="1">
        <w:r w:rsidRPr="00653D2A">
          <w:rPr>
            <w:rStyle w:val="Hyperlink"/>
            <w:rFonts w:cstheme="minorHAnsi"/>
            <w:b/>
            <w:bCs/>
            <w:kern w:val="0"/>
            <w:highlight w:val="lightGray"/>
          </w:rPr>
          <w:t>The Writing Recipe: Essay Structure for ELLs</w:t>
        </w:r>
      </w:hyperlink>
      <w:r w:rsidRPr="008431F7">
        <w:rPr>
          <w:rFonts w:cstheme="minorHAnsi"/>
          <w:b/>
          <w:bCs/>
          <w:kern w:val="0"/>
        </w:rPr>
        <w:t xml:space="preserve"> </w:t>
      </w:r>
      <w:r w:rsidRPr="008431F7">
        <w:rPr>
          <w:rFonts w:cstheme="minorHAnsi"/>
          <w:kern w:val="0"/>
        </w:rPr>
        <w:t>(</w:t>
      </w:r>
      <w:r w:rsidR="00164C64" w:rsidRPr="008431F7">
        <w:rPr>
          <w:rFonts w:cstheme="minorHAnsi"/>
          <w:kern w:val="0"/>
        </w:rPr>
        <w:t xml:space="preserve">7 </w:t>
      </w:r>
      <w:r w:rsidR="001F22AA" w:rsidRPr="008431F7">
        <w:rPr>
          <w:rFonts w:cstheme="minorHAnsi"/>
          <w:kern w:val="0"/>
        </w:rPr>
        <w:t>min</w:t>
      </w:r>
      <w:r w:rsidRPr="008431F7">
        <w:rPr>
          <w:rFonts w:cstheme="minorHAnsi"/>
          <w:kern w:val="0"/>
        </w:rPr>
        <w:t>)</w:t>
      </w:r>
      <w:r w:rsidR="00653D2A">
        <w:rPr>
          <w:rFonts w:cstheme="minorHAnsi"/>
          <w:b/>
          <w:bCs/>
          <w:kern w:val="0"/>
        </w:rPr>
        <w:t xml:space="preserve"> </w:t>
      </w:r>
      <w:r w:rsidR="0058057E" w:rsidRPr="008431F7">
        <w:rPr>
          <w:rFonts w:cstheme="minorHAnsi"/>
          <w:kern w:val="0"/>
        </w:rPr>
        <w:t xml:space="preserve">Teacher models use of manipulatives </w:t>
      </w:r>
      <w:r w:rsidR="00E704AE" w:rsidRPr="008431F7">
        <w:rPr>
          <w:rFonts w:cstheme="minorHAnsi"/>
          <w:kern w:val="0"/>
        </w:rPr>
        <w:t xml:space="preserve">(5 index cards) </w:t>
      </w:r>
      <w:r w:rsidR="0058057E" w:rsidRPr="008431F7">
        <w:rPr>
          <w:rFonts w:cstheme="minorHAnsi"/>
          <w:kern w:val="0"/>
        </w:rPr>
        <w:t>to illustrate the essay schema.</w:t>
      </w:r>
    </w:p>
    <w:p w14:paraId="1EEB4FBF" w14:textId="01CAC955" w:rsidR="00FC3E6E" w:rsidRPr="008431F7" w:rsidRDefault="00813AF7" w:rsidP="008431F7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r w:rsidRPr="008431F7">
        <w:rPr>
          <w:rFonts w:cstheme="minorHAnsi"/>
          <w:kern w:val="0"/>
        </w:rPr>
        <w:t xml:space="preserve">• </w:t>
      </w:r>
      <w:hyperlink r:id="rId65" w:history="1">
        <w:r w:rsidRPr="00262E51">
          <w:rPr>
            <w:rStyle w:val="Hyperlink"/>
            <w:rFonts w:cstheme="minorHAnsi"/>
            <w:b/>
            <w:bCs/>
            <w:kern w:val="0"/>
          </w:rPr>
          <w:t>Vermont Writing Collaborative</w:t>
        </w:r>
      </w:hyperlink>
      <w:r w:rsidR="00E2040B" w:rsidRPr="008431F7">
        <w:rPr>
          <w:rFonts w:cstheme="minorHAnsi"/>
          <w:b/>
          <w:bCs/>
          <w:kern w:val="0"/>
        </w:rPr>
        <w:t xml:space="preserve"> </w:t>
      </w:r>
      <w:r w:rsidR="00262E51">
        <w:rPr>
          <w:rFonts w:cstheme="minorHAnsi"/>
          <w:kern w:val="0"/>
        </w:rPr>
        <w:t>Painted essay and ELA resources</w:t>
      </w:r>
    </w:p>
    <w:p w14:paraId="0CCC878C" w14:textId="1E396B11" w:rsidR="004A5242" w:rsidRPr="00262E51" w:rsidRDefault="00000000" w:rsidP="008431F7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outlineLvl w:val="0"/>
        <w:rPr>
          <w:rFonts w:eastAsia="Times New Roman" w:cstheme="minorHAnsi"/>
          <w:b/>
          <w:bCs/>
          <w:color w:val="000000"/>
          <w:kern w:val="36"/>
          <w14:ligatures w14:val="none"/>
        </w:rPr>
      </w:pPr>
      <w:hyperlink r:id="rId66" w:history="1">
        <w:r w:rsidR="004A5242" w:rsidRPr="00262E51">
          <w:rPr>
            <w:rStyle w:val="Hyperlink"/>
            <w:rFonts w:eastAsia="Times New Roman" w:cstheme="minorHAnsi"/>
            <w:b/>
            <w:bCs/>
            <w:kern w:val="36"/>
            <w14:ligatures w14:val="none"/>
          </w:rPr>
          <w:t>6 Ways to Merge Literacy With Mathematics </w:t>
        </w:r>
      </w:hyperlink>
      <w:r w:rsidR="004A5242" w:rsidRPr="008431F7">
        <w:rPr>
          <w:rFonts w:cstheme="minorHAnsi"/>
        </w:rPr>
        <w:t xml:space="preserve"> Strategies to help students make connections</w:t>
      </w:r>
    </w:p>
    <w:p w14:paraId="2A201BAF" w14:textId="77777777" w:rsidR="00262E51" w:rsidRPr="008431F7" w:rsidRDefault="00262E51" w:rsidP="00262E51">
      <w:pPr>
        <w:pStyle w:val="ListParagraph"/>
        <w:shd w:val="clear" w:color="auto" w:fill="FFFFFF"/>
        <w:spacing w:after="0" w:line="276" w:lineRule="auto"/>
        <w:ind w:left="360"/>
        <w:outlineLvl w:val="0"/>
        <w:rPr>
          <w:rFonts w:eastAsia="Times New Roman" w:cstheme="minorHAnsi"/>
          <w:b/>
          <w:bCs/>
          <w:color w:val="000000"/>
          <w:kern w:val="36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FC3E6E" w:rsidRPr="00E2040B" w14:paraId="5A2363D4" w14:textId="77777777" w:rsidTr="00C24C77">
        <w:tc>
          <w:tcPr>
            <w:tcW w:w="1345" w:type="dxa"/>
          </w:tcPr>
          <w:p w14:paraId="445F1E97" w14:textId="77777777" w:rsidR="00FC3E6E" w:rsidRPr="00E2040B" w:rsidRDefault="00FC3E6E" w:rsidP="00C24C77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</w:pPr>
            <w:r w:rsidRPr="00E2040B">
              <w:rPr>
                <w:rFonts w:ascii="Comic Sans MS" w:hAnsi="Comic Sans MS" w:cstheme="minorHAnsi"/>
                <w:noProof/>
                <w:color w:val="0070C0"/>
                <w:kern w:val="0"/>
                <w:sz w:val="28"/>
                <w:szCs w:val="28"/>
              </w:rPr>
              <w:drawing>
                <wp:inline distT="0" distB="0" distL="0" distR="0" wp14:anchorId="6CA7464D" wp14:editId="6840E777">
                  <wp:extent cx="497940" cy="497940"/>
                  <wp:effectExtent l="0" t="0" r="0" b="0"/>
                  <wp:docPr id="1397686121" name="Graphic 1397686121" descr="Thought bubbl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577549" name="Graphic 2056577549" descr="Thought bubble outline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515" cy="50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5" w:type="dxa"/>
          </w:tcPr>
          <w:p w14:paraId="10255648" w14:textId="77777777" w:rsidR="00FC3E6E" w:rsidRPr="00E2040B" w:rsidRDefault="00FC3E6E" w:rsidP="00C24C77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</w:pPr>
            <w:r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  <w:t xml:space="preserve">Chapter 3 - </w:t>
            </w:r>
            <w:r w:rsidRPr="00E2040B"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  <w:t>Things to Ponder…</w:t>
            </w:r>
          </w:p>
          <w:p w14:paraId="036BD051" w14:textId="77777777" w:rsidR="00FC3E6E" w:rsidRPr="00E2040B" w:rsidRDefault="00FC3E6E" w:rsidP="00C24C77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</w:pPr>
          </w:p>
        </w:tc>
      </w:tr>
      <w:tr w:rsidR="00FC3E6E" w:rsidRPr="00E2040B" w14:paraId="29563E78" w14:textId="77777777" w:rsidTr="00C24C77">
        <w:tc>
          <w:tcPr>
            <w:tcW w:w="9350" w:type="dxa"/>
            <w:gridSpan w:val="2"/>
          </w:tcPr>
          <w:p w14:paraId="1AB9A2E5" w14:textId="77777777" w:rsidR="00FC3E6E" w:rsidRPr="00E2040B" w:rsidRDefault="00FC3E6E" w:rsidP="00C24C77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  <w:r w:rsidRPr="00E2040B">
              <w:rPr>
                <w:rFonts w:ascii="Comic Sans MS" w:hAnsi="Comic Sans MS" w:cstheme="minorHAnsi"/>
                <w:color w:val="0070C0"/>
                <w:kern w:val="0"/>
              </w:rPr>
              <w:t xml:space="preserve">What does building schema mean to you? Sketchnote </w:t>
            </w:r>
            <w:r>
              <w:rPr>
                <w:rFonts w:ascii="Comic Sans MS" w:hAnsi="Comic Sans MS" w:cstheme="minorHAnsi"/>
                <w:color w:val="0070C0"/>
                <w:kern w:val="0"/>
              </w:rPr>
              <w:t xml:space="preserve">to show </w:t>
            </w:r>
            <w:r w:rsidRPr="00E2040B">
              <w:rPr>
                <w:rFonts w:ascii="Comic Sans MS" w:hAnsi="Comic Sans MS" w:cstheme="minorHAnsi"/>
                <w:color w:val="0070C0"/>
                <w:kern w:val="0"/>
              </w:rPr>
              <w:t>your thinking.</w:t>
            </w:r>
          </w:p>
          <w:p w14:paraId="5EAAEDBA" w14:textId="77777777" w:rsidR="00FC3E6E" w:rsidRDefault="00FC3E6E" w:rsidP="00C24C77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5E6EDDCC" w14:textId="77777777" w:rsidR="00FC3E6E" w:rsidRPr="00E2040B" w:rsidRDefault="00FC3E6E" w:rsidP="00C24C77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5E3FC428" w14:textId="77777777" w:rsidR="00FC3E6E" w:rsidRDefault="00FC3E6E" w:rsidP="00C24C77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4F5525B2" w14:textId="77777777" w:rsidR="00FC3E6E" w:rsidRDefault="00FC3E6E" w:rsidP="00C24C77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1093FE7A" w14:textId="77777777" w:rsidR="00FC3E6E" w:rsidRDefault="00FC3E6E" w:rsidP="00C24C77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18963583" w14:textId="77777777" w:rsidR="00FC3E6E" w:rsidRDefault="00FC3E6E" w:rsidP="00C24C77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62C48354" w14:textId="77777777" w:rsidR="00FC3E6E" w:rsidRDefault="00FC3E6E" w:rsidP="00C24C77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633626A9" w14:textId="77777777" w:rsidR="008431F7" w:rsidRPr="00E2040B" w:rsidRDefault="008431F7" w:rsidP="00C24C77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27EF21BB" w14:textId="77777777" w:rsidR="00FC3E6E" w:rsidRPr="00E2040B" w:rsidRDefault="00FC3E6E" w:rsidP="00C24C77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  <w:r>
              <w:rPr>
                <w:rFonts w:ascii="Comic Sans MS" w:hAnsi="Comic Sans MS" w:cstheme="minorHAnsi"/>
                <w:color w:val="0070C0"/>
                <w:kern w:val="0"/>
              </w:rPr>
              <w:t>What strategies</w:t>
            </w:r>
            <w:r w:rsidRPr="00E2040B">
              <w:rPr>
                <w:rFonts w:ascii="Comic Sans MS" w:hAnsi="Comic Sans MS" w:cstheme="minorHAnsi"/>
                <w:color w:val="0070C0"/>
                <w:kern w:val="0"/>
              </w:rPr>
              <w:t xml:space="preserve"> could </w:t>
            </w:r>
            <w:r>
              <w:rPr>
                <w:rFonts w:ascii="Comic Sans MS" w:hAnsi="Comic Sans MS" w:cstheme="minorHAnsi"/>
                <w:color w:val="0070C0"/>
                <w:kern w:val="0"/>
              </w:rPr>
              <w:t>be used to build</w:t>
            </w:r>
            <w:r w:rsidRPr="00E2040B">
              <w:rPr>
                <w:rFonts w:ascii="Comic Sans MS" w:hAnsi="Comic Sans MS" w:cstheme="minorHAnsi"/>
                <w:color w:val="0070C0"/>
                <w:kern w:val="0"/>
              </w:rPr>
              <w:t xml:space="preserve"> schema </w:t>
            </w:r>
            <w:r>
              <w:rPr>
                <w:rFonts w:ascii="Comic Sans MS" w:hAnsi="Comic Sans MS" w:cstheme="minorHAnsi"/>
                <w:color w:val="0070C0"/>
                <w:kern w:val="0"/>
              </w:rPr>
              <w:t xml:space="preserve">and </w:t>
            </w:r>
            <w:r w:rsidRPr="00E2040B">
              <w:rPr>
                <w:rFonts w:ascii="Comic Sans MS" w:hAnsi="Comic Sans MS" w:cstheme="minorHAnsi"/>
                <w:color w:val="0070C0"/>
                <w:kern w:val="0"/>
              </w:rPr>
              <w:t>deepen student learning</w:t>
            </w:r>
            <w:r>
              <w:rPr>
                <w:rFonts w:ascii="Comic Sans MS" w:hAnsi="Comic Sans MS" w:cstheme="minorHAnsi"/>
                <w:color w:val="0070C0"/>
                <w:kern w:val="0"/>
              </w:rPr>
              <w:t xml:space="preserve"> in your classroom</w:t>
            </w:r>
            <w:r w:rsidRPr="00E2040B">
              <w:rPr>
                <w:rFonts w:ascii="Comic Sans MS" w:hAnsi="Comic Sans MS" w:cstheme="minorHAnsi"/>
                <w:color w:val="0070C0"/>
                <w:kern w:val="0"/>
              </w:rPr>
              <w:t>?</w:t>
            </w:r>
          </w:p>
          <w:p w14:paraId="1BEDDDAD" w14:textId="77777777" w:rsidR="00FC3E6E" w:rsidRPr="00E2040B" w:rsidRDefault="00FC3E6E" w:rsidP="00C24C77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</w:pPr>
          </w:p>
          <w:p w14:paraId="234D6397" w14:textId="77777777" w:rsidR="00FC3E6E" w:rsidRDefault="00FC3E6E" w:rsidP="00C24C77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2CAA4334" w14:textId="77777777" w:rsidR="00262E51" w:rsidRDefault="00262E51" w:rsidP="00C24C77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44540489" w14:textId="77777777" w:rsidR="00262E51" w:rsidRDefault="00262E51" w:rsidP="00C24C77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69457995" w14:textId="77777777" w:rsidR="00C81F15" w:rsidRPr="00E2040B" w:rsidRDefault="00C81F15" w:rsidP="00C24C77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</w:tc>
      </w:tr>
    </w:tbl>
    <w:p w14:paraId="05272872" w14:textId="77777777" w:rsidR="00C25179" w:rsidRPr="0075467A" w:rsidRDefault="00C25179" w:rsidP="00BE4A30">
      <w:pPr>
        <w:spacing w:line="276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C25179" w:rsidRPr="0075467A" w14:paraId="7B7090B3" w14:textId="77777777" w:rsidTr="00F27404">
        <w:tc>
          <w:tcPr>
            <w:tcW w:w="1615" w:type="dxa"/>
          </w:tcPr>
          <w:p w14:paraId="12C987E3" w14:textId="5202CB9C" w:rsidR="00C25179" w:rsidRPr="0075467A" w:rsidRDefault="00C25179" w:rsidP="00F27404">
            <w:pPr>
              <w:spacing w:line="276" w:lineRule="auto"/>
              <w:rPr>
                <w:rFonts w:cstheme="minorHAnsi"/>
              </w:rPr>
            </w:pPr>
            <w:r w:rsidRPr="0075467A">
              <w:rPr>
                <w:rFonts w:cstheme="minorHAnsi"/>
                <w:noProof/>
              </w:rPr>
              <w:lastRenderedPageBreak/>
              <w:drawing>
                <wp:inline distT="0" distB="0" distL="0" distR="0" wp14:anchorId="5049F743" wp14:editId="409FAC24">
                  <wp:extent cx="635033" cy="59058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33" cy="59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5" w:type="dxa"/>
          </w:tcPr>
          <w:p w14:paraId="586EC842" w14:textId="77777777" w:rsidR="00C25179" w:rsidRPr="0075467A" w:rsidRDefault="00C25179" w:rsidP="00F27404">
            <w:pPr>
              <w:spacing w:after="160" w:line="276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470DE755" w14:textId="0DFE975F" w:rsidR="00C25179" w:rsidRPr="0075467A" w:rsidRDefault="00C25179" w:rsidP="00CE2DE1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5073F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Chapter 4 – Consider Strategic Scaffolding</w:t>
            </w:r>
            <w:r w:rsidR="00CE2DE1" w:rsidRPr="00B5073F">
              <w:rPr>
                <w:rFonts w:cstheme="minorHAnsi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CE2DE1" w:rsidRPr="00B5073F">
              <w:rPr>
                <w:rFonts w:cstheme="minorHAnsi"/>
                <w:color w:val="0070C0"/>
                <w:sz w:val="24"/>
                <w:szCs w:val="24"/>
              </w:rPr>
              <w:t>(</w:t>
            </w:r>
            <w:r w:rsidRPr="00B5073F">
              <w:rPr>
                <w:rFonts w:cstheme="minorHAnsi"/>
                <w:color w:val="0070C0"/>
                <w:sz w:val="24"/>
                <w:szCs w:val="24"/>
              </w:rPr>
              <w:t xml:space="preserve">pp. 89 </w:t>
            </w:r>
            <w:r w:rsidR="00CE2DE1" w:rsidRPr="00B5073F">
              <w:rPr>
                <w:rFonts w:cstheme="minorHAnsi"/>
                <w:color w:val="0070C0"/>
                <w:sz w:val="24"/>
                <w:szCs w:val="24"/>
              </w:rPr>
              <w:t>–</w:t>
            </w:r>
            <w:r w:rsidRPr="00B5073F">
              <w:rPr>
                <w:rFonts w:cstheme="minorHAnsi"/>
                <w:color w:val="0070C0"/>
                <w:sz w:val="24"/>
                <w:szCs w:val="24"/>
              </w:rPr>
              <w:t xml:space="preserve"> 90</w:t>
            </w:r>
            <w:r w:rsidR="00CE2DE1" w:rsidRPr="00B5073F">
              <w:rPr>
                <w:rFonts w:cstheme="minorHAnsi"/>
                <w:color w:val="0070C0"/>
                <w:sz w:val="24"/>
                <w:szCs w:val="24"/>
              </w:rPr>
              <w:t>)</w:t>
            </w:r>
          </w:p>
        </w:tc>
      </w:tr>
    </w:tbl>
    <w:p w14:paraId="38B0CD7E" w14:textId="113E0B82" w:rsidR="00C25179" w:rsidRPr="0075467A" w:rsidRDefault="00C25179" w:rsidP="00BE4A30">
      <w:pPr>
        <w:spacing w:line="276" w:lineRule="auto"/>
        <w:rPr>
          <w:rFonts w:cstheme="minorHAnsi"/>
        </w:rPr>
      </w:pPr>
    </w:p>
    <w:p w14:paraId="327E4D9C" w14:textId="7F7E5A94" w:rsidR="00512615" w:rsidRPr="00307F9B" w:rsidRDefault="00512615" w:rsidP="008431F7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</w:rPr>
      </w:pPr>
      <w:r w:rsidRPr="008431F7">
        <w:rPr>
          <w:rFonts w:cstheme="minorHAnsi"/>
          <w:color w:val="000000"/>
          <w:kern w:val="0"/>
        </w:rPr>
        <w:t xml:space="preserve">• </w:t>
      </w:r>
      <w:hyperlink r:id="rId68" w:history="1">
        <w:r w:rsidRPr="00307F9B">
          <w:rPr>
            <w:rStyle w:val="Hyperlink"/>
            <w:rFonts w:cstheme="minorHAnsi"/>
            <w:b/>
            <w:bCs/>
            <w:kern w:val="0"/>
            <w:highlight w:val="lightGray"/>
          </w:rPr>
          <w:t>Carousel Activity</w:t>
        </w:r>
        <w:r w:rsidRPr="00307F9B">
          <w:rPr>
            <w:rStyle w:val="Hyperlink"/>
            <w:rFonts w:cstheme="minorHAnsi"/>
            <w:b/>
            <w:bCs/>
            <w:kern w:val="0"/>
          </w:rPr>
          <w:t>: Rotating Through Geometry Stations</w:t>
        </w:r>
      </w:hyperlink>
      <w:r w:rsidR="00E704AE" w:rsidRPr="008431F7">
        <w:rPr>
          <w:rFonts w:cstheme="minorHAnsi"/>
          <w:color w:val="000000"/>
          <w:kern w:val="0"/>
        </w:rPr>
        <w:t xml:space="preserve"> </w:t>
      </w:r>
      <w:r w:rsidRPr="008431F7">
        <w:rPr>
          <w:rFonts w:cstheme="minorHAnsi"/>
          <w:color w:val="000000"/>
          <w:kern w:val="0"/>
        </w:rPr>
        <w:t>(</w:t>
      </w:r>
      <w:r w:rsidR="00E704AE" w:rsidRPr="008431F7">
        <w:rPr>
          <w:rFonts w:cstheme="minorHAnsi"/>
          <w:color w:val="000000"/>
          <w:kern w:val="0"/>
        </w:rPr>
        <w:t>5 min</w:t>
      </w:r>
      <w:r w:rsidRPr="008431F7">
        <w:rPr>
          <w:rFonts w:cstheme="minorHAnsi"/>
          <w:color w:val="000000"/>
          <w:kern w:val="0"/>
        </w:rPr>
        <w:t>)</w:t>
      </w:r>
      <w:r w:rsidR="00307F9B">
        <w:rPr>
          <w:rFonts w:cstheme="minorHAnsi"/>
          <w:b/>
          <w:bCs/>
          <w:color w:val="000000"/>
          <w:kern w:val="0"/>
        </w:rPr>
        <w:t xml:space="preserve"> – </w:t>
      </w:r>
      <w:r w:rsidR="00307F9B" w:rsidRPr="00307F9B">
        <w:rPr>
          <w:rFonts w:cstheme="minorHAnsi"/>
          <w:color w:val="000000"/>
          <w:kern w:val="0"/>
        </w:rPr>
        <w:t>Activity encouraging peer feedback and reasoning</w:t>
      </w:r>
      <w:r w:rsidR="00307F9B">
        <w:rPr>
          <w:rFonts w:cstheme="minorHAnsi"/>
          <w:color w:val="000000"/>
          <w:kern w:val="0"/>
        </w:rPr>
        <w:t xml:space="preserve"> that can be adapted at any grade level</w:t>
      </w:r>
      <w:r w:rsidR="007068FC">
        <w:rPr>
          <w:rFonts w:cstheme="minorHAnsi"/>
          <w:color w:val="000000"/>
          <w:kern w:val="0"/>
        </w:rPr>
        <w:t xml:space="preserve"> or content area</w:t>
      </w:r>
    </w:p>
    <w:p w14:paraId="2C4E1844" w14:textId="4A7BBAFE" w:rsidR="00512615" w:rsidRPr="00BE603E" w:rsidRDefault="00512615" w:rsidP="008431F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kern w:val="0"/>
        </w:rPr>
      </w:pPr>
      <w:r w:rsidRPr="008431F7">
        <w:rPr>
          <w:rFonts w:cstheme="minorHAnsi"/>
          <w:color w:val="000000"/>
          <w:kern w:val="0"/>
        </w:rPr>
        <w:t xml:space="preserve">• </w:t>
      </w:r>
      <w:hyperlink r:id="rId69" w:history="1">
        <w:r w:rsidRPr="00BE603E">
          <w:rPr>
            <w:rStyle w:val="Hyperlink"/>
            <w:rFonts w:cstheme="minorHAnsi"/>
            <w:b/>
            <w:bCs/>
            <w:kern w:val="0"/>
            <w:highlight w:val="lightGray"/>
          </w:rPr>
          <w:t>Clarifying ‘Messy’ Objectives</w:t>
        </w:r>
      </w:hyperlink>
      <w:r w:rsidRPr="008431F7">
        <w:rPr>
          <w:rFonts w:cstheme="minorHAnsi"/>
          <w:b/>
          <w:bCs/>
          <w:color w:val="000000"/>
          <w:kern w:val="0"/>
        </w:rPr>
        <w:t xml:space="preserve"> </w:t>
      </w:r>
      <w:r w:rsidRPr="008431F7">
        <w:rPr>
          <w:rFonts w:cstheme="minorHAnsi"/>
          <w:color w:val="000000"/>
          <w:kern w:val="0"/>
        </w:rPr>
        <w:t>(</w:t>
      </w:r>
      <w:r w:rsidR="00E704AE" w:rsidRPr="008431F7">
        <w:rPr>
          <w:rFonts w:cstheme="minorHAnsi"/>
          <w:color w:val="000000"/>
          <w:kern w:val="0"/>
        </w:rPr>
        <w:t>6 min</w:t>
      </w:r>
      <w:r w:rsidRPr="008431F7">
        <w:rPr>
          <w:rFonts w:cstheme="minorHAnsi"/>
          <w:color w:val="000000"/>
          <w:kern w:val="0"/>
        </w:rPr>
        <w:t>)</w:t>
      </w:r>
      <w:r w:rsidR="00BE603E">
        <w:rPr>
          <w:rFonts w:cstheme="minorHAnsi"/>
          <w:b/>
          <w:bCs/>
          <w:color w:val="000000"/>
          <w:kern w:val="0"/>
        </w:rPr>
        <w:t xml:space="preserve"> </w:t>
      </w:r>
      <w:r w:rsidR="00BE603E">
        <w:t>Teacher models the strategy</w:t>
      </w:r>
    </w:p>
    <w:p w14:paraId="3680E61E" w14:textId="154FF7D4" w:rsidR="00512615" w:rsidRPr="00BE603E" w:rsidRDefault="00512615" w:rsidP="008431F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kern w:val="0"/>
        </w:rPr>
      </w:pPr>
      <w:r w:rsidRPr="008431F7">
        <w:rPr>
          <w:rFonts w:cstheme="minorHAnsi"/>
          <w:color w:val="000000"/>
          <w:kern w:val="0"/>
        </w:rPr>
        <w:t xml:space="preserve">• </w:t>
      </w:r>
      <w:hyperlink r:id="rId70" w:history="1">
        <w:r w:rsidRPr="00BE603E">
          <w:rPr>
            <w:rStyle w:val="Hyperlink"/>
            <w:rFonts w:cstheme="minorHAnsi"/>
            <w:b/>
            <w:bCs/>
            <w:kern w:val="0"/>
          </w:rPr>
          <w:t>Color-Coding: The Differentiation Strategy You Never Knew You Needed</w:t>
        </w:r>
      </w:hyperlink>
      <w:r w:rsidRPr="008431F7">
        <w:rPr>
          <w:rFonts w:cstheme="minorHAnsi"/>
          <w:b/>
          <w:bCs/>
          <w:color w:val="000000"/>
          <w:kern w:val="0"/>
        </w:rPr>
        <w:t xml:space="preserve"> </w:t>
      </w:r>
      <w:r w:rsidRPr="008431F7">
        <w:rPr>
          <w:rFonts w:cstheme="minorHAnsi"/>
          <w:color w:val="000000"/>
          <w:kern w:val="0"/>
        </w:rPr>
        <w:t>by Allyson Caudill</w:t>
      </w:r>
    </w:p>
    <w:p w14:paraId="1F475C35" w14:textId="0659E78C" w:rsidR="00512615" w:rsidRPr="00307F9B" w:rsidRDefault="00512615" w:rsidP="008431F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kern w:val="0"/>
        </w:rPr>
      </w:pPr>
      <w:r w:rsidRPr="008431F7">
        <w:rPr>
          <w:rFonts w:cstheme="minorHAnsi"/>
          <w:color w:val="000000"/>
          <w:kern w:val="0"/>
        </w:rPr>
        <w:t xml:space="preserve">• </w:t>
      </w:r>
      <w:hyperlink r:id="rId71" w:history="1">
        <w:r w:rsidRPr="00307F9B">
          <w:rPr>
            <w:rStyle w:val="Hyperlink"/>
            <w:rFonts w:cstheme="minorHAnsi"/>
            <w:b/>
            <w:bCs/>
            <w:kern w:val="0"/>
          </w:rPr>
          <w:t>Designing Socratic Seminars to Ensure That All Students Can Participate</w:t>
        </w:r>
      </w:hyperlink>
      <w:r w:rsidR="00307F9B">
        <w:rPr>
          <w:rFonts w:cstheme="minorHAnsi"/>
          <w:b/>
          <w:bCs/>
          <w:color w:val="000000"/>
          <w:kern w:val="0"/>
        </w:rPr>
        <w:t xml:space="preserve"> </w:t>
      </w:r>
      <w:r w:rsidR="00307F9B" w:rsidRPr="00307F9B">
        <w:rPr>
          <w:rFonts w:cstheme="minorHAnsi"/>
          <w:color w:val="000000"/>
          <w:kern w:val="0"/>
        </w:rPr>
        <w:t>by John Spencer</w:t>
      </w:r>
    </w:p>
    <w:p w14:paraId="65F070B6" w14:textId="7FC599C0" w:rsidR="00512615" w:rsidRPr="00307F9B" w:rsidRDefault="00512615" w:rsidP="008431F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kern w:val="0"/>
        </w:rPr>
      </w:pPr>
      <w:r w:rsidRPr="008431F7">
        <w:rPr>
          <w:rFonts w:cstheme="minorHAnsi"/>
          <w:color w:val="000000"/>
          <w:kern w:val="0"/>
        </w:rPr>
        <w:t xml:space="preserve">• </w:t>
      </w:r>
      <w:hyperlink r:id="rId72" w:history="1">
        <w:r w:rsidRPr="00307F9B">
          <w:rPr>
            <w:rStyle w:val="Hyperlink"/>
            <w:rFonts w:cstheme="minorHAnsi"/>
            <w:b/>
            <w:bCs/>
            <w:kern w:val="0"/>
            <w:highlight w:val="lightGray"/>
          </w:rPr>
          <w:t>Encouraging Academic Conversations with Talk Moves</w:t>
        </w:r>
      </w:hyperlink>
      <w:r w:rsidRPr="008431F7">
        <w:rPr>
          <w:rFonts w:cstheme="minorHAnsi"/>
          <w:b/>
          <w:bCs/>
          <w:color w:val="000000"/>
          <w:kern w:val="0"/>
        </w:rPr>
        <w:t xml:space="preserve"> </w:t>
      </w:r>
      <w:r w:rsidRPr="008431F7">
        <w:rPr>
          <w:rFonts w:cstheme="minorHAnsi"/>
          <w:color w:val="000000"/>
          <w:kern w:val="0"/>
        </w:rPr>
        <w:t>(</w:t>
      </w:r>
      <w:r w:rsidR="007F3195" w:rsidRPr="008431F7">
        <w:rPr>
          <w:rFonts w:cstheme="minorHAnsi"/>
          <w:color w:val="000000"/>
          <w:kern w:val="0"/>
        </w:rPr>
        <w:t>4 min</w:t>
      </w:r>
      <w:r w:rsidR="00E704AE" w:rsidRPr="008431F7">
        <w:rPr>
          <w:rFonts w:cstheme="minorHAnsi"/>
          <w:color w:val="000000"/>
          <w:kern w:val="0"/>
        </w:rPr>
        <w:t>)</w:t>
      </w:r>
      <w:r w:rsidR="00307F9B">
        <w:rPr>
          <w:rFonts w:cstheme="minorHAnsi"/>
          <w:b/>
          <w:bCs/>
          <w:color w:val="000000"/>
          <w:kern w:val="0"/>
        </w:rPr>
        <w:t xml:space="preserve"> </w:t>
      </w:r>
      <w:r w:rsidR="00307F9B" w:rsidRPr="00307F9B">
        <w:rPr>
          <w:rFonts w:cstheme="minorHAnsi"/>
          <w:color w:val="000000"/>
          <w:kern w:val="0"/>
        </w:rPr>
        <w:t>Middle school teacher</w:t>
      </w:r>
      <w:r w:rsidR="00307F9B">
        <w:rPr>
          <w:rFonts w:cstheme="minorHAnsi"/>
          <w:color w:val="000000"/>
          <w:kern w:val="0"/>
        </w:rPr>
        <w:t xml:space="preserve"> uses sentence frames to encourage discourse</w:t>
      </w:r>
    </w:p>
    <w:p w14:paraId="0F711B25" w14:textId="778C347A" w:rsidR="00512615" w:rsidRPr="008431F7" w:rsidRDefault="00512615" w:rsidP="008431F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kern w:val="0"/>
          <w:highlight w:val="lightGray"/>
        </w:rPr>
      </w:pPr>
      <w:r w:rsidRPr="008431F7">
        <w:rPr>
          <w:rFonts w:cstheme="minorHAnsi"/>
          <w:color w:val="000000"/>
          <w:kern w:val="0"/>
        </w:rPr>
        <w:t xml:space="preserve">• </w:t>
      </w:r>
      <w:hyperlink r:id="rId73" w:history="1">
        <w:r w:rsidRPr="00BE603E">
          <w:rPr>
            <w:rStyle w:val="Hyperlink"/>
            <w:rFonts w:cstheme="minorHAnsi"/>
            <w:b/>
            <w:bCs/>
            <w:kern w:val="0"/>
            <w:highlight w:val="lightGray"/>
          </w:rPr>
          <w:t>Hint Cards</w:t>
        </w:r>
      </w:hyperlink>
      <w:r w:rsidRPr="008431F7">
        <w:rPr>
          <w:rFonts w:cstheme="minorHAnsi"/>
          <w:b/>
          <w:bCs/>
          <w:color w:val="000000"/>
          <w:kern w:val="0"/>
          <w:highlight w:val="lightGray"/>
        </w:rPr>
        <w:t xml:space="preserve"> </w:t>
      </w:r>
      <w:r w:rsidR="007948E8" w:rsidRPr="008431F7">
        <w:rPr>
          <w:rFonts w:cstheme="minorHAnsi"/>
          <w:color w:val="000000"/>
          <w:kern w:val="0"/>
        </w:rPr>
        <w:t>(2 min)</w:t>
      </w:r>
      <w:r w:rsidR="00BE603E">
        <w:rPr>
          <w:rFonts w:cstheme="minorHAnsi"/>
          <w:color w:val="000000"/>
          <w:kern w:val="0"/>
        </w:rPr>
        <w:t xml:space="preserve"> Middle school teacher describes strategy to develop more independent learners</w:t>
      </w:r>
    </w:p>
    <w:p w14:paraId="6DF80890" w14:textId="27E8EE0C" w:rsidR="00512615" w:rsidRPr="00C01847" w:rsidRDefault="00512615" w:rsidP="008431F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kern w:val="0"/>
        </w:rPr>
      </w:pPr>
      <w:r w:rsidRPr="008431F7">
        <w:rPr>
          <w:rFonts w:cstheme="minorHAnsi"/>
          <w:color w:val="000000"/>
          <w:kern w:val="0"/>
        </w:rPr>
        <w:t xml:space="preserve">• </w:t>
      </w:r>
      <w:hyperlink r:id="rId74" w:history="1">
        <w:r w:rsidRPr="00C01847">
          <w:rPr>
            <w:rStyle w:val="Hyperlink"/>
            <w:rFonts w:cstheme="minorHAnsi"/>
            <w:b/>
            <w:bCs/>
            <w:kern w:val="0"/>
            <w:highlight w:val="lightGray"/>
          </w:rPr>
          <w:t>Improving Participation with Talk Moves</w:t>
        </w:r>
      </w:hyperlink>
      <w:r w:rsidRPr="008431F7">
        <w:rPr>
          <w:rFonts w:cstheme="minorHAnsi"/>
          <w:b/>
          <w:bCs/>
          <w:color w:val="000000"/>
          <w:kern w:val="0"/>
        </w:rPr>
        <w:t xml:space="preserve"> </w:t>
      </w:r>
      <w:r w:rsidR="007948E8" w:rsidRPr="008431F7">
        <w:rPr>
          <w:rFonts w:cstheme="minorHAnsi"/>
          <w:color w:val="000000"/>
          <w:kern w:val="0"/>
        </w:rPr>
        <w:t>(2 min)</w:t>
      </w:r>
      <w:r w:rsidR="00C01847">
        <w:rPr>
          <w:rFonts w:cstheme="minorHAnsi"/>
          <w:color w:val="000000"/>
          <w:kern w:val="0"/>
        </w:rPr>
        <w:t xml:space="preserve"> Fourth grade students use 4 talk moves.</w:t>
      </w:r>
    </w:p>
    <w:p w14:paraId="054EDCAE" w14:textId="3FBCF0EF" w:rsidR="00512615" w:rsidRPr="008431F7" w:rsidRDefault="00512615" w:rsidP="008431F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kern w:val="0"/>
        </w:rPr>
      </w:pPr>
      <w:r w:rsidRPr="008431F7">
        <w:rPr>
          <w:rFonts w:cstheme="minorHAnsi"/>
          <w:color w:val="000000"/>
          <w:kern w:val="0"/>
        </w:rPr>
        <w:t xml:space="preserve">• </w:t>
      </w:r>
      <w:hyperlink r:id="rId75" w:history="1">
        <w:r w:rsidRPr="00BE603E">
          <w:rPr>
            <w:rStyle w:val="Hyperlink"/>
            <w:rFonts w:cstheme="minorHAnsi"/>
            <w:b/>
            <w:bCs/>
            <w:kern w:val="0"/>
          </w:rPr>
          <w:t>Literal (minimal monthly per-student charge to subscribe)</w:t>
        </w:r>
      </w:hyperlink>
      <w:r w:rsidR="007948E8" w:rsidRPr="008431F7">
        <w:rPr>
          <w:rFonts w:cstheme="minorHAnsi"/>
          <w:b/>
          <w:bCs/>
          <w:color w:val="000000"/>
          <w:kern w:val="0"/>
        </w:rPr>
        <w:t xml:space="preserve"> </w:t>
      </w:r>
      <w:r w:rsidR="00BE603E">
        <w:t>– Full texts are chunked like text messages</w:t>
      </w:r>
    </w:p>
    <w:p w14:paraId="75F81685" w14:textId="7039C9CF" w:rsidR="00307F9B" w:rsidRPr="00307F9B" w:rsidRDefault="00512615" w:rsidP="00307F9B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kern w:val="0"/>
        </w:rPr>
      </w:pPr>
      <w:r w:rsidRPr="008431F7">
        <w:rPr>
          <w:rFonts w:cstheme="minorHAnsi"/>
          <w:color w:val="000000"/>
          <w:kern w:val="0"/>
        </w:rPr>
        <w:t xml:space="preserve">• </w:t>
      </w:r>
      <w:hyperlink r:id="rId76" w:history="1">
        <w:r w:rsidR="00C01847" w:rsidRPr="00C01847">
          <w:rPr>
            <w:rStyle w:val="Hyperlink"/>
            <w:rFonts w:cstheme="minorHAnsi"/>
            <w:b/>
            <w:bCs/>
            <w:kern w:val="0"/>
          </w:rPr>
          <w:t xml:space="preserve">Hess </w:t>
        </w:r>
        <w:r w:rsidRPr="00C01847">
          <w:rPr>
            <w:rStyle w:val="Hyperlink"/>
            <w:rFonts w:cstheme="minorHAnsi"/>
            <w:b/>
            <w:bCs/>
            <w:kern w:val="0"/>
          </w:rPr>
          <w:t>TBEAR Template</w:t>
        </w:r>
      </w:hyperlink>
      <w:r w:rsidR="00C01847" w:rsidRPr="008431F7">
        <w:rPr>
          <w:rFonts w:cstheme="minorHAnsi"/>
          <w:b/>
          <w:bCs/>
          <w:color w:val="000000"/>
          <w:kern w:val="0"/>
        </w:rPr>
        <w:t xml:space="preserve"> </w:t>
      </w:r>
      <w:r w:rsidR="00307F9B">
        <w:rPr>
          <w:rFonts w:cstheme="minorHAnsi"/>
          <w:b/>
          <w:bCs/>
          <w:color w:val="000000"/>
          <w:kern w:val="0"/>
        </w:rPr>
        <w:t xml:space="preserve"> - </w:t>
      </w:r>
      <w:r w:rsidR="00307F9B" w:rsidRPr="00307F9B">
        <w:rPr>
          <w:rFonts w:cstheme="minorHAnsi"/>
          <w:color w:val="000000"/>
          <w:kern w:val="0"/>
        </w:rPr>
        <w:t>With an ELA and math example</w:t>
      </w:r>
      <w:r w:rsidR="007A16AE">
        <w:rPr>
          <w:rFonts w:cstheme="minorHAnsi"/>
          <w:color w:val="000000"/>
          <w:kern w:val="0"/>
        </w:rPr>
        <w:t>; can be used to support planning for writing/discussion or to support vocabulary development</w:t>
      </w:r>
    </w:p>
    <w:p w14:paraId="1415775D" w14:textId="6D12C196" w:rsidR="00512615" w:rsidRPr="00634F12" w:rsidRDefault="00512615" w:rsidP="008431F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kern w:val="0"/>
        </w:rPr>
      </w:pPr>
      <w:r w:rsidRPr="008431F7">
        <w:rPr>
          <w:rFonts w:cstheme="minorHAnsi"/>
          <w:color w:val="000000"/>
          <w:kern w:val="0"/>
        </w:rPr>
        <w:t xml:space="preserve">• </w:t>
      </w:r>
      <w:hyperlink r:id="rId77" w:history="1">
        <w:r w:rsidRPr="00634F12">
          <w:rPr>
            <w:rStyle w:val="Hyperlink"/>
            <w:rFonts w:cstheme="minorHAnsi"/>
            <w:b/>
            <w:bCs/>
            <w:kern w:val="0"/>
          </w:rPr>
          <w:t>Thinking Verbs: Improve Academic Language with Thinking Verbs</w:t>
        </w:r>
        <w:r w:rsidR="007948E8" w:rsidRPr="00634F12">
          <w:rPr>
            <w:rStyle w:val="Hyperlink"/>
            <w:rFonts w:cstheme="minorHAnsi"/>
            <w:b/>
            <w:bCs/>
            <w:kern w:val="0"/>
          </w:rPr>
          <w:t xml:space="preserve"> </w:t>
        </w:r>
        <w:r w:rsidR="00634F12" w:rsidRPr="00634F12">
          <w:rPr>
            <w:rStyle w:val="Hyperlink"/>
            <w:rFonts w:cstheme="minorHAnsi"/>
            <w:b/>
            <w:bCs/>
            <w:kern w:val="0"/>
          </w:rPr>
          <w:t xml:space="preserve"> </w:t>
        </w:r>
      </w:hyperlink>
      <w:r w:rsidR="00634F12">
        <w:rPr>
          <w:rFonts w:cstheme="minorHAnsi"/>
          <w:b/>
          <w:bCs/>
          <w:color w:val="000000"/>
          <w:kern w:val="0"/>
        </w:rPr>
        <w:t xml:space="preserve"> </w:t>
      </w:r>
      <w:r w:rsidRPr="00634F12">
        <w:rPr>
          <w:rFonts w:cstheme="minorHAnsi"/>
          <w:color w:val="000000"/>
          <w:kern w:val="0"/>
        </w:rPr>
        <w:t>(</w:t>
      </w:r>
      <w:r w:rsidR="00634F12">
        <w:rPr>
          <w:rFonts w:cstheme="minorHAnsi"/>
          <w:color w:val="000000"/>
          <w:kern w:val="0"/>
        </w:rPr>
        <w:t>5:25 min</w:t>
      </w:r>
      <w:r w:rsidRPr="00634F12">
        <w:rPr>
          <w:rFonts w:cstheme="minorHAnsi"/>
          <w:color w:val="000000"/>
          <w:kern w:val="0"/>
        </w:rPr>
        <w:t>)</w:t>
      </w:r>
      <w:r w:rsidR="00BA57E4">
        <w:rPr>
          <w:rFonts w:cstheme="minorHAnsi"/>
          <w:color w:val="000000"/>
          <w:kern w:val="0"/>
        </w:rPr>
        <w:t xml:space="preserve"> Supporting academic language school wide for ELL students</w:t>
      </w:r>
    </w:p>
    <w:p w14:paraId="4F6379BC" w14:textId="021EF447" w:rsidR="00512615" w:rsidRPr="00634F12" w:rsidRDefault="00512615" w:rsidP="008431F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kern w:val="0"/>
        </w:rPr>
      </w:pPr>
      <w:r w:rsidRPr="008431F7">
        <w:rPr>
          <w:rFonts w:cstheme="minorHAnsi"/>
          <w:color w:val="000000"/>
          <w:kern w:val="0"/>
        </w:rPr>
        <w:t xml:space="preserve">• </w:t>
      </w:r>
      <w:hyperlink r:id="rId78" w:history="1">
        <w:r w:rsidRPr="00634F12">
          <w:rPr>
            <w:rStyle w:val="Hyperlink"/>
            <w:rFonts w:cstheme="minorHAnsi"/>
            <w:b/>
            <w:bCs/>
            <w:kern w:val="0"/>
          </w:rPr>
          <w:t>Understanding Language, Supporting ELLs in Math</w:t>
        </w:r>
      </w:hyperlink>
    </w:p>
    <w:p w14:paraId="1CF2F7E3" w14:textId="12D8E07B" w:rsidR="00512615" w:rsidRPr="00634F12" w:rsidRDefault="00512615" w:rsidP="008431F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kern w:val="0"/>
        </w:rPr>
      </w:pPr>
      <w:r w:rsidRPr="008431F7">
        <w:rPr>
          <w:rFonts w:cstheme="minorHAnsi"/>
          <w:color w:val="000000"/>
          <w:kern w:val="0"/>
        </w:rPr>
        <w:t xml:space="preserve">• </w:t>
      </w:r>
      <w:hyperlink r:id="rId79" w:history="1">
        <w:r w:rsidRPr="00634F12">
          <w:rPr>
            <w:rStyle w:val="Hyperlink"/>
            <w:rFonts w:cstheme="minorHAnsi"/>
            <w:b/>
            <w:bCs/>
            <w:kern w:val="0"/>
          </w:rPr>
          <w:t>Universal Design for Learning/UDL (CAST)</w:t>
        </w:r>
      </w:hyperlink>
    </w:p>
    <w:p w14:paraId="52CDA70B" w14:textId="2BBB66D7" w:rsidR="00512615" w:rsidRPr="00634F12" w:rsidRDefault="00512615" w:rsidP="008431F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kern w:val="0"/>
        </w:rPr>
      </w:pPr>
      <w:r w:rsidRPr="008431F7">
        <w:rPr>
          <w:rFonts w:cstheme="minorHAnsi"/>
          <w:color w:val="000000"/>
          <w:kern w:val="0"/>
        </w:rPr>
        <w:t xml:space="preserve">• </w:t>
      </w:r>
      <w:hyperlink r:id="rId80" w:history="1">
        <w:r w:rsidRPr="00634F12">
          <w:rPr>
            <w:rStyle w:val="Hyperlink"/>
            <w:rFonts w:cstheme="minorHAnsi"/>
            <w:b/>
            <w:bCs/>
            <w:kern w:val="0"/>
          </w:rPr>
          <w:t>WIDA Consortium’s English Language Development Standards</w:t>
        </w:r>
      </w:hyperlink>
    </w:p>
    <w:p w14:paraId="2B81BF20" w14:textId="0037A8BB" w:rsidR="004C4856" w:rsidRPr="008431F7" w:rsidRDefault="00512615" w:rsidP="008431F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kern w:val="0"/>
        </w:rPr>
      </w:pPr>
      <w:r w:rsidRPr="008431F7">
        <w:rPr>
          <w:rFonts w:cstheme="minorHAnsi"/>
          <w:color w:val="000000"/>
          <w:kern w:val="0"/>
        </w:rPr>
        <w:t xml:space="preserve">• </w:t>
      </w:r>
      <w:hyperlink r:id="rId81" w:history="1">
        <w:proofErr w:type="spellStart"/>
        <w:r w:rsidRPr="00C01847">
          <w:rPr>
            <w:rStyle w:val="Hyperlink"/>
            <w:rFonts w:cstheme="minorHAnsi"/>
            <w:b/>
            <w:bCs/>
            <w:kern w:val="0"/>
          </w:rPr>
          <w:t>Wonderopolis</w:t>
        </w:r>
        <w:proofErr w:type="spellEnd"/>
      </w:hyperlink>
      <w:r w:rsidR="00B5073F" w:rsidRPr="008431F7">
        <w:rPr>
          <w:rFonts w:cstheme="minorHAnsi"/>
          <w:b/>
          <w:bCs/>
          <w:color w:val="000000"/>
          <w:kern w:val="0"/>
        </w:rPr>
        <w:t xml:space="preserve"> </w:t>
      </w:r>
      <w:r w:rsidR="00C01847">
        <w:t xml:space="preserve">- </w:t>
      </w:r>
      <w:r w:rsidR="008431F7">
        <w:rPr>
          <w:rFonts w:cstheme="minorHAnsi"/>
          <w:color w:val="000000"/>
          <w:kern w:val="0"/>
        </w:rPr>
        <w:t>Resource library for students to explore topics of interest</w:t>
      </w:r>
      <w:r w:rsidR="00C01847">
        <w:rPr>
          <w:rFonts w:cstheme="minorHAnsi"/>
          <w:color w:val="000000"/>
          <w:kern w:val="0"/>
        </w:rPr>
        <w:t xml:space="preserve"> </w:t>
      </w:r>
      <w:r w:rsidR="007068FC">
        <w:rPr>
          <w:rFonts w:cstheme="minorHAnsi"/>
          <w:color w:val="000000"/>
          <w:kern w:val="0"/>
        </w:rPr>
        <w:t>using</w:t>
      </w:r>
      <w:r w:rsidR="00C01847">
        <w:rPr>
          <w:rFonts w:cstheme="minorHAnsi"/>
          <w:color w:val="000000"/>
          <w:kern w:val="0"/>
        </w:rPr>
        <w:t xml:space="preserve"> their questions</w:t>
      </w:r>
      <w:r w:rsidR="008431F7">
        <w:rPr>
          <w:rFonts w:cstheme="minorHAnsi"/>
          <w:color w:val="000000"/>
          <w:kern w:val="0"/>
        </w:rPr>
        <w:t>.</w:t>
      </w:r>
    </w:p>
    <w:p w14:paraId="589CC556" w14:textId="77777777" w:rsidR="004C4856" w:rsidRPr="008431F7" w:rsidRDefault="004C4856" w:rsidP="008431F7">
      <w:pPr>
        <w:spacing w:line="276" w:lineRule="auto"/>
        <w:rPr>
          <w:rFonts w:cstheme="minorHAnsi"/>
          <w:color w:val="000000"/>
          <w:kern w:val="0"/>
        </w:rPr>
      </w:pPr>
    </w:p>
    <w:p w14:paraId="21323562" w14:textId="76239D0D" w:rsidR="004C4856" w:rsidRPr="008431F7" w:rsidRDefault="004C4856" w:rsidP="008431F7">
      <w:pPr>
        <w:spacing w:line="276" w:lineRule="auto"/>
        <w:rPr>
          <w:rFonts w:cstheme="minorHAnsi"/>
          <w:b/>
          <w:bCs/>
          <w:color w:val="000000"/>
          <w:kern w:val="0"/>
        </w:rPr>
      </w:pPr>
      <w:r w:rsidRPr="008431F7">
        <w:rPr>
          <w:rFonts w:cstheme="minorHAnsi"/>
          <w:b/>
          <w:bCs/>
          <w:color w:val="000000"/>
          <w:kern w:val="0"/>
          <w:highlight w:val="yellow"/>
        </w:rPr>
        <w:t>Additional</w:t>
      </w:r>
      <w:r w:rsidRPr="008431F7">
        <w:rPr>
          <w:rFonts w:cstheme="minorHAnsi"/>
          <w:b/>
          <w:bCs/>
          <w:color w:val="000000"/>
          <w:kern w:val="0"/>
        </w:rPr>
        <w:t xml:space="preserve"> Scaffolding </w:t>
      </w:r>
      <w:r w:rsidR="00FE2EE8" w:rsidRPr="008431F7">
        <w:rPr>
          <w:rFonts w:cstheme="minorHAnsi"/>
          <w:b/>
          <w:bCs/>
          <w:color w:val="000000"/>
          <w:kern w:val="0"/>
        </w:rPr>
        <w:t xml:space="preserve">&amp; Differentiation </w:t>
      </w:r>
      <w:r w:rsidRPr="008431F7">
        <w:rPr>
          <w:rFonts w:cstheme="minorHAnsi"/>
          <w:b/>
          <w:bCs/>
          <w:color w:val="000000"/>
          <w:kern w:val="0"/>
        </w:rPr>
        <w:t>Resources</w:t>
      </w:r>
    </w:p>
    <w:p w14:paraId="056E41A2" w14:textId="19759F2A" w:rsidR="00A3197F" w:rsidRPr="00A3197F" w:rsidRDefault="00A3197F" w:rsidP="00A3197F">
      <w:pPr>
        <w:pStyle w:val="ListParagraph"/>
        <w:numPr>
          <w:ilvl w:val="0"/>
          <w:numId w:val="10"/>
        </w:num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Read </w:t>
      </w:r>
      <w:r w:rsidRPr="00A3197F">
        <w:rPr>
          <w:rFonts w:cstheme="minorHAnsi"/>
          <w:b/>
          <w:bCs/>
          <w:sz w:val="24"/>
          <w:szCs w:val="24"/>
        </w:rPr>
        <w:t xml:space="preserve">Karin’s blog post, </w:t>
      </w:r>
      <w:hyperlink r:id="rId82" w:history="1">
        <w:r w:rsidRPr="00A3197F">
          <w:rPr>
            <w:rStyle w:val="Hyperlink"/>
            <w:rFonts w:cstheme="minorHAnsi"/>
            <w:b/>
            <w:bCs/>
            <w:sz w:val="24"/>
            <w:szCs w:val="24"/>
          </w:rPr>
          <w:t>To Scaffold or not to Scaffold</w:t>
        </w:r>
      </w:hyperlink>
      <w:r w:rsidRPr="00A3197F">
        <w:rPr>
          <w:rFonts w:cstheme="minorHAnsi"/>
          <w:b/>
          <w:bCs/>
          <w:sz w:val="24"/>
          <w:szCs w:val="24"/>
        </w:rPr>
        <w:t>.</w:t>
      </w:r>
    </w:p>
    <w:p w14:paraId="2EF100AF" w14:textId="7DF0642A" w:rsidR="001C1C20" w:rsidRPr="001C1C20" w:rsidRDefault="001C1C20" w:rsidP="001C1C20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kern w:val="36"/>
          <w14:ligatures w14:val="none"/>
        </w:rPr>
      </w:pPr>
      <w:r w:rsidRPr="001C1C20">
        <w:rPr>
          <w:rFonts w:eastAsia="Times New Roman" w:cstheme="minorHAnsi"/>
          <w:b/>
          <w:bCs/>
          <w:color w:val="000000"/>
          <w:kern w:val="36"/>
          <w14:ligatures w14:val="none"/>
        </w:rPr>
        <w:t xml:space="preserve">Teaching the Long-Term Value of Annotation </w:t>
      </w:r>
      <w:hyperlink r:id="rId83" w:history="1">
        <w:r w:rsidRPr="001C1C20">
          <w:rPr>
            <w:rStyle w:val="Hyperlink"/>
            <w:rFonts w:cstheme="minorHAnsi"/>
          </w:rPr>
          <w:t>Teaching Annotation in High School | Edutopia</w:t>
        </w:r>
      </w:hyperlink>
      <w:r>
        <w:rPr>
          <w:rFonts w:cstheme="minorHAnsi"/>
        </w:rPr>
        <w:t xml:space="preserve"> - </w:t>
      </w:r>
      <w:r w:rsidRPr="001C1C20">
        <w:rPr>
          <w:rFonts w:cstheme="minorHAnsi"/>
        </w:rPr>
        <w:t>H</w:t>
      </w:r>
      <w:r w:rsidRPr="001C1C20">
        <w:rPr>
          <w:rFonts w:eastAsia="Times New Roman" w:cstheme="minorHAnsi"/>
          <w:spacing w:val="12"/>
          <w:kern w:val="0"/>
          <w14:ligatures w14:val="none"/>
        </w:rPr>
        <w:t>elp  students learn how to annotate with 4 steps.</w:t>
      </w:r>
    </w:p>
    <w:p w14:paraId="4AF21BF3" w14:textId="30309187" w:rsidR="00BE603E" w:rsidRDefault="00000000" w:rsidP="008431F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</w:rPr>
      </w:pPr>
      <w:hyperlink r:id="rId84" w:history="1">
        <w:r w:rsidR="00BE603E" w:rsidRPr="00BE603E">
          <w:rPr>
            <w:rStyle w:val="Hyperlink"/>
            <w:rFonts w:cstheme="minorHAnsi"/>
            <w:b/>
            <w:bCs/>
            <w:kern w:val="0"/>
          </w:rPr>
          <w:t>Chunking Text Example</w:t>
        </w:r>
      </w:hyperlink>
    </w:p>
    <w:p w14:paraId="307CD84A" w14:textId="63C22520" w:rsidR="00BE603E" w:rsidRPr="00BE603E" w:rsidRDefault="00000000" w:rsidP="008431F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</w:rPr>
      </w:pPr>
      <w:hyperlink r:id="rId85" w:history="1">
        <w:r w:rsidR="00BE603E" w:rsidRPr="00BE603E">
          <w:rPr>
            <w:rStyle w:val="Hyperlink"/>
            <w:rFonts w:cstheme="minorHAnsi"/>
            <w:b/>
            <w:bCs/>
            <w:kern w:val="0"/>
          </w:rPr>
          <w:t>Card Pyramid</w:t>
        </w:r>
      </w:hyperlink>
      <w:r w:rsidR="00BE603E">
        <w:rPr>
          <w:rFonts w:cstheme="minorHAnsi"/>
          <w:b/>
          <w:bCs/>
          <w:kern w:val="0"/>
        </w:rPr>
        <w:t xml:space="preserve"> </w:t>
      </w:r>
      <w:r w:rsidR="00BE603E" w:rsidRPr="00BE603E">
        <w:rPr>
          <w:rFonts w:cstheme="minorHAnsi"/>
          <w:kern w:val="0"/>
        </w:rPr>
        <w:t xml:space="preserve">– </w:t>
      </w:r>
      <w:r w:rsidR="00BE603E">
        <w:rPr>
          <w:rFonts w:cstheme="minorHAnsi"/>
          <w:kern w:val="0"/>
        </w:rPr>
        <w:t>Strategy</w:t>
      </w:r>
      <w:r w:rsidR="00BE603E" w:rsidRPr="00BE603E">
        <w:rPr>
          <w:rFonts w:cstheme="minorHAnsi"/>
          <w:kern w:val="0"/>
        </w:rPr>
        <w:t xml:space="preserve"> for summarizing a text</w:t>
      </w:r>
      <w:r w:rsidR="00634F12">
        <w:rPr>
          <w:rFonts w:cstheme="minorHAnsi"/>
          <w:kern w:val="0"/>
        </w:rPr>
        <w:t xml:space="preserve"> using index cards or template</w:t>
      </w:r>
    </w:p>
    <w:p w14:paraId="0B70AD66" w14:textId="4E73C8FB" w:rsidR="00B92E45" w:rsidRPr="008431F7" w:rsidRDefault="00000000" w:rsidP="008431F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hyperlink r:id="rId86" w:history="1">
        <w:r w:rsidR="00B92E45" w:rsidRPr="001A7070">
          <w:rPr>
            <w:rStyle w:val="Hyperlink"/>
            <w:b/>
            <w:bCs/>
          </w:rPr>
          <w:t>How drawing can lead to deeper understanding</w:t>
        </w:r>
      </w:hyperlink>
      <w:r w:rsidR="00B92E45" w:rsidRPr="008431F7">
        <w:rPr>
          <w:b/>
          <w:bCs/>
        </w:rPr>
        <w:t xml:space="preserve"> </w:t>
      </w:r>
      <w:r w:rsidR="001A7070">
        <w:t>( 1:30 min) Research supporting sketchnoting</w:t>
      </w:r>
    </w:p>
    <w:p w14:paraId="7C48F4E0" w14:textId="529484FE" w:rsidR="001F22AA" w:rsidRPr="008431F7" w:rsidRDefault="00000000" w:rsidP="008431F7">
      <w:pPr>
        <w:pStyle w:val="ListParagraph"/>
        <w:numPr>
          <w:ilvl w:val="0"/>
          <w:numId w:val="10"/>
        </w:numPr>
        <w:spacing w:after="60" w:line="276" w:lineRule="auto"/>
        <w:outlineLvl w:val="1"/>
        <w:rPr>
          <w:rFonts w:eastAsia="Times New Roman" w:cstheme="minorHAnsi"/>
          <w:color w:val="0F0F0F"/>
          <w:kern w:val="0"/>
          <w14:ligatures w14:val="none"/>
        </w:rPr>
      </w:pPr>
      <w:hyperlink r:id="rId87" w:history="1">
        <w:r w:rsidR="001F22AA" w:rsidRPr="001A7070">
          <w:rPr>
            <w:rStyle w:val="Hyperlink"/>
            <w:rFonts w:cstheme="minorHAnsi"/>
            <w:b/>
            <w:bCs/>
            <w:highlight w:val="lightGray"/>
          </w:rPr>
          <w:t>Differentiating with Learning Menus</w:t>
        </w:r>
      </w:hyperlink>
      <w:r w:rsidR="001F22AA" w:rsidRPr="008431F7">
        <w:rPr>
          <w:rFonts w:cstheme="minorHAnsi"/>
          <w:b/>
          <w:bCs/>
        </w:rPr>
        <w:t xml:space="preserve"> </w:t>
      </w:r>
      <w:r w:rsidR="001F22AA" w:rsidRPr="008431F7">
        <w:rPr>
          <w:rFonts w:cstheme="minorHAnsi"/>
        </w:rPr>
        <w:t>(5 min)</w:t>
      </w:r>
      <w:r w:rsidR="001F22AA" w:rsidRPr="008431F7">
        <w:rPr>
          <w:rFonts w:cstheme="minorHAnsi"/>
          <w:b/>
          <w:bCs/>
        </w:rPr>
        <w:t xml:space="preserve"> </w:t>
      </w:r>
      <w:r w:rsidR="001F22AA" w:rsidRPr="008431F7">
        <w:rPr>
          <w:rFonts w:cstheme="minorHAnsi"/>
        </w:rPr>
        <w:t>Middle school social studies teacher creates a 3-tiered menu of choices for students to select and “test” out of before moving to the next level.</w:t>
      </w:r>
    </w:p>
    <w:p w14:paraId="3A76006F" w14:textId="6EE73F57" w:rsidR="001F22AA" w:rsidRPr="008431F7" w:rsidRDefault="00000000" w:rsidP="008431F7">
      <w:pPr>
        <w:pStyle w:val="ListParagraph"/>
        <w:numPr>
          <w:ilvl w:val="0"/>
          <w:numId w:val="10"/>
        </w:numPr>
        <w:spacing w:after="60" w:line="276" w:lineRule="auto"/>
        <w:outlineLvl w:val="1"/>
        <w:rPr>
          <w:rFonts w:eastAsia="Times New Roman" w:cstheme="minorHAnsi"/>
          <w:color w:val="0F0F0F"/>
          <w:kern w:val="0"/>
          <w14:ligatures w14:val="none"/>
        </w:rPr>
      </w:pPr>
      <w:hyperlink r:id="rId88" w:history="1">
        <w:r w:rsidR="001F22AA" w:rsidRPr="00756F71">
          <w:rPr>
            <w:rStyle w:val="Hyperlink"/>
            <w:rFonts w:cstheme="minorHAnsi"/>
            <w:b/>
            <w:bCs/>
            <w:highlight w:val="lightGray"/>
          </w:rPr>
          <w:t>Giving students Options</w:t>
        </w:r>
        <w:r w:rsidR="00E10C5E" w:rsidRPr="00756F71">
          <w:rPr>
            <w:rStyle w:val="Hyperlink"/>
            <w:rFonts w:cstheme="minorHAnsi"/>
            <w:b/>
            <w:bCs/>
            <w:highlight w:val="lightGray"/>
          </w:rPr>
          <w:t xml:space="preserve"> – Menus</w:t>
        </w:r>
      </w:hyperlink>
      <w:r w:rsidR="00E10C5E" w:rsidRPr="008431F7">
        <w:rPr>
          <w:rFonts w:cstheme="minorHAnsi"/>
          <w:b/>
          <w:bCs/>
        </w:rPr>
        <w:t xml:space="preserve"> </w:t>
      </w:r>
      <w:r w:rsidR="00E10C5E" w:rsidRPr="008431F7">
        <w:rPr>
          <w:rFonts w:cstheme="minorHAnsi"/>
        </w:rPr>
        <w:t>(2 min)</w:t>
      </w:r>
      <w:r w:rsidR="001F22AA" w:rsidRPr="008431F7">
        <w:rPr>
          <w:rFonts w:cstheme="minorHAnsi"/>
          <w:b/>
          <w:bCs/>
        </w:rPr>
        <w:t xml:space="preserve"> </w:t>
      </w:r>
      <w:r w:rsidR="00E10C5E" w:rsidRPr="008431F7">
        <w:rPr>
          <w:rFonts w:cstheme="minorHAnsi"/>
        </w:rPr>
        <w:t>Middle school math teacher creates a 3-tiered menu of choices for students to select and “test</w:t>
      </w:r>
      <w:r w:rsidR="007068FC">
        <w:rPr>
          <w:rFonts w:cstheme="minorHAnsi"/>
        </w:rPr>
        <w:t xml:space="preserve"> </w:t>
      </w:r>
      <w:r w:rsidR="00E10C5E" w:rsidRPr="008431F7">
        <w:rPr>
          <w:rFonts w:cstheme="minorHAnsi"/>
        </w:rPr>
        <w:t>out of</w:t>
      </w:r>
      <w:r w:rsidR="007068FC">
        <w:rPr>
          <w:rFonts w:cstheme="minorHAnsi"/>
        </w:rPr>
        <w:t xml:space="preserve">“ </w:t>
      </w:r>
      <w:r w:rsidR="00E10C5E" w:rsidRPr="008431F7">
        <w:rPr>
          <w:rFonts w:cstheme="minorHAnsi"/>
        </w:rPr>
        <w:t>before moving to the next level.</w:t>
      </w:r>
    </w:p>
    <w:p w14:paraId="2BB62405" w14:textId="471545A0" w:rsidR="00C6391E" w:rsidRPr="008431F7" w:rsidRDefault="00000000" w:rsidP="008431F7">
      <w:pPr>
        <w:pStyle w:val="ListParagraph"/>
        <w:numPr>
          <w:ilvl w:val="0"/>
          <w:numId w:val="10"/>
        </w:numPr>
        <w:spacing w:after="60" w:line="276" w:lineRule="auto"/>
        <w:outlineLvl w:val="1"/>
        <w:rPr>
          <w:rFonts w:eastAsia="Times New Roman" w:cstheme="minorHAnsi"/>
          <w:b/>
          <w:bCs/>
          <w:color w:val="0F0F0F"/>
          <w:kern w:val="0"/>
          <w14:ligatures w14:val="none"/>
        </w:rPr>
      </w:pPr>
      <w:hyperlink r:id="rId89" w:history="1">
        <w:r w:rsidR="00C6391E" w:rsidRPr="00A0103E">
          <w:rPr>
            <w:rStyle w:val="Hyperlink"/>
            <w:rFonts w:cstheme="minorHAnsi"/>
            <w:b/>
            <w:bCs/>
            <w:highlight w:val="lightGray"/>
          </w:rPr>
          <w:t>Differentiation – Stations</w:t>
        </w:r>
      </w:hyperlink>
      <w:r w:rsidR="00C6391E" w:rsidRPr="008431F7">
        <w:rPr>
          <w:rFonts w:cstheme="minorHAnsi"/>
        </w:rPr>
        <w:t xml:space="preserve"> (5:15min) </w:t>
      </w:r>
      <w:r w:rsidR="00C6391E" w:rsidRPr="008431F7">
        <w:rPr>
          <w:rStyle w:val="yt-core-attributed-string--link-inherit-color"/>
          <w:rFonts w:cstheme="minorHAnsi"/>
          <w:color w:val="131313"/>
          <w:bdr w:val="none" w:sz="0" w:space="0" w:color="auto" w:frame="1"/>
        </w:rPr>
        <w:t xml:space="preserve">Rotation stations allow first grade students to learn in a range of modalities, while making differentiation manageable for one teacher. </w:t>
      </w:r>
    </w:p>
    <w:p w14:paraId="1A6B7751" w14:textId="454E3AFD" w:rsidR="00C6391E" w:rsidRPr="008431F7" w:rsidRDefault="00000000" w:rsidP="008431F7">
      <w:pPr>
        <w:pStyle w:val="ListParagraph"/>
        <w:numPr>
          <w:ilvl w:val="0"/>
          <w:numId w:val="10"/>
        </w:numPr>
        <w:spacing w:after="60" w:line="276" w:lineRule="auto"/>
        <w:outlineLvl w:val="1"/>
        <w:rPr>
          <w:rFonts w:cstheme="minorHAnsi"/>
        </w:rPr>
      </w:pPr>
      <w:hyperlink r:id="rId90" w:history="1">
        <w:r w:rsidR="00C6391E" w:rsidRPr="00A0103E">
          <w:rPr>
            <w:rStyle w:val="Hyperlink"/>
            <w:rFonts w:cstheme="minorHAnsi"/>
            <w:b/>
            <w:bCs/>
          </w:rPr>
          <w:t>Differentiati</w:t>
        </w:r>
        <w:r w:rsidR="00A0103E" w:rsidRPr="00A0103E">
          <w:rPr>
            <w:rStyle w:val="Hyperlink"/>
            <w:rFonts w:cstheme="minorHAnsi"/>
            <w:b/>
            <w:bCs/>
          </w:rPr>
          <w:t>ng Instruction – Lesson Planning</w:t>
        </w:r>
      </w:hyperlink>
      <w:r w:rsidR="00C6391E" w:rsidRPr="008431F7">
        <w:rPr>
          <w:rFonts w:cstheme="minorHAnsi"/>
          <w:b/>
          <w:bCs/>
        </w:rPr>
        <w:t xml:space="preserve"> </w:t>
      </w:r>
      <w:r w:rsidR="00C6391E" w:rsidRPr="008431F7">
        <w:rPr>
          <w:rFonts w:cstheme="minorHAnsi"/>
        </w:rPr>
        <w:t xml:space="preserve">(3:24 min) How to manage </w:t>
      </w:r>
      <w:r w:rsidR="00C01847">
        <w:rPr>
          <w:rFonts w:cstheme="minorHAnsi"/>
        </w:rPr>
        <w:t xml:space="preserve">using </w:t>
      </w:r>
      <w:r w:rsidR="00C6391E" w:rsidRPr="008431F7">
        <w:rPr>
          <w:rFonts w:cstheme="minorHAnsi"/>
        </w:rPr>
        <w:t>extension strategies; modify how students respond with sentence starters</w:t>
      </w:r>
    </w:p>
    <w:p w14:paraId="010C6C7A" w14:textId="5E509995" w:rsidR="00C6391E" w:rsidRPr="001A7070" w:rsidRDefault="00000000" w:rsidP="008431F7">
      <w:pPr>
        <w:pStyle w:val="ListParagraph"/>
        <w:numPr>
          <w:ilvl w:val="0"/>
          <w:numId w:val="10"/>
        </w:numPr>
        <w:spacing w:after="60" w:line="276" w:lineRule="auto"/>
        <w:outlineLvl w:val="1"/>
        <w:rPr>
          <w:rFonts w:eastAsia="Times New Roman" w:cstheme="minorHAnsi"/>
          <w:color w:val="0F0F0F"/>
          <w:kern w:val="0"/>
          <w14:ligatures w14:val="none"/>
        </w:rPr>
      </w:pPr>
      <w:hyperlink r:id="rId91" w:history="1">
        <w:r w:rsidR="00FB25B5" w:rsidRPr="00A0103E">
          <w:rPr>
            <w:rStyle w:val="Hyperlink"/>
            <w:rFonts w:cstheme="minorHAnsi"/>
            <w:b/>
            <w:bCs/>
          </w:rPr>
          <w:t>Stations in Secondary Classrooms</w:t>
        </w:r>
      </w:hyperlink>
      <w:r w:rsidR="00D058B5">
        <w:rPr>
          <w:rFonts w:cstheme="minorHAnsi"/>
        </w:rPr>
        <w:t xml:space="preserve"> (</w:t>
      </w:r>
      <w:r w:rsidR="00C6391E" w:rsidRPr="008431F7">
        <w:rPr>
          <w:rFonts w:cstheme="minorHAnsi"/>
        </w:rPr>
        <w:t>4:32 min)</w:t>
      </w:r>
      <w:r w:rsidR="00C6391E" w:rsidRPr="008431F7">
        <w:rPr>
          <w:rFonts w:eastAsia="Times New Roman" w:cstheme="minorHAnsi"/>
          <w:color w:val="0F0F0F"/>
          <w:kern w:val="0"/>
          <w:bdr w:val="none" w:sz="0" w:space="0" w:color="auto" w:frame="1"/>
          <w14:ligatures w14:val="none"/>
        </w:rPr>
        <w:t xml:space="preserve"> </w:t>
      </w:r>
      <w:r w:rsidR="00C6391E" w:rsidRPr="008431F7">
        <w:rPr>
          <w:rFonts w:eastAsia="Times New Roman" w:cstheme="minorHAnsi"/>
          <w:color w:val="131313"/>
          <w:kern w:val="0"/>
          <w:bdr w:val="none" w:sz="0" w:space="0" w:color="auto" w:frame="1"/>
          <w14:ligatures w14:val="none"/>
        </w:rPr>
        <w:t xml:space="preserve">Sarah Swartz teaches middle school in Alaska. </w:t>
      </w:r>
      <w:r w:rsidR="00707497" w:rsidRPr="008431F7">
        <w:rPr>
          <w:rFonts w:eastAsia="Times New Roman" w:cstheme="minorHAnsi"/>
          <w:color w:val="131313"/>
          <w:kern w:val="0"/>
          <w:bdr w:val="none" w:sz="0" w:space="0" w:color="auto" w:frame="1"/>
          <w14:ligatures w14:val="none"/>
        </w:rPr>
        <w:t>A t</w:t>
      </w:r>
      <w:r w:rsidR="00C6391E" w:rsidRPr="008431F7">
        <w:rPr>
          <w:rFonts w:eastAsia="Times New Roman" w:cstheme="minorHAnsi"/>
          <w:color w:val="131313"/>
          <w:kern w:val="0"/>
          <w:bdr w:val="none" w:sz="0" w:space="0" w:color="auto" w:frame="1"/>
          <w14:ligatures w14:val="none"/>
        </w:rPr>
        <w:t xml:space="preserve">utorial on how </w:t>
      </w:r>
      <w:r w:rsidR="00B92E45" w:rsidRPr="008431F7">
        <w:rPr>
          <w:rFonts w:eastAsia="Times New Roman" w:cstheme="minorHAnsi"/>
          <w:color w:val="131313"/>
          <w:kern w:val="0"/>
          <w:bdr w:val="none" w:sz="0" w:space="0" w:color="auto" w:frame="1"/>
          <w14:ligatures w14:val="none"/>
        </w:rPr>
        <w:t>she</w:t>
      </w:r>
      <w:r w:rsidR="00C6391E" w:rsidRPr="008431F7">
        <w:rPr>
          <w:rFonts w:eastAsia="Times New Roman" w:cstheme="minorHAnsi"/>
          <w:color w:val="131313"/>
          <w:kern w:val="0"/>
          <w:bdr w:val="none" w:sz="0" w:space="0" w:color="auto" w:frame="1"/>
          <w14:ligatures w14:val="none"/>
        </w:rPr>
        <w:t xml:space="preserve"> </w:t>
      </w:r>
      <w:r w:rsidR="00707497" w:rsidRPr="008431F7">
        <w:rPr>
          <w:rFonts w:eastAsia="Times New Roman" w:cstheme="minorHAnsi"/>
          <w:color w:val="131313"/>
          <w:kern w:val="0"/>
          <w:bdr w:val="none" w:sz="0" w:space="0" w:color="auto" w:frame="1"/>
          <w14:ligatures w14:val="none"/>
        </w:rPr>
        <w:t>use</w:t>
      </w:r>
      <w:r w:rsidR="00B92E45" w:rsidRPr="008431F7">
        <w:rPr>
          <w:rFonts w:eastAsia="Times New Roman" w:cstheme="minorHAnsi"/>
          <w:color w:val="131313"/>
          <w:kern w:val="0"/>
          <w:bdr w:val="none" w:sz="0" w:space="0" w:color="auto" w:frame="1"/>
          <w14:ligatures w14:val="none"/>
        </w:rPr>
        <w:t>s</w:t>
      </w:r>
      <w:r w:rsidR="00C6391E" w:rsidRPr="008431F7">
        <w:rPr>
          <w:rFonts w:eastAsia="Times New Roman" w:cstheme="minorHAnsi"/>
          <w:color w:val="131313"/>
          <w:kern w:val="0"/>
          <w:bdr w:val="none" w:sz="0" w:space="0" w:color="auto" w:frame="1"/>
          <w14:ligatures w14:val="none"/>
        </w:rPr>
        <w:t xml:space="preserve"> classroom stations.</w:t>
      </w:r>
    </w:p>
    <w:p w14:paraId="22E29B43" w14:textId="3E957743" w:rsidR="001A7070" w:rsidRPr="001A7070" w:rsidRDefault="00000000" w:rsidP="001A7070">
      <w:pPr>
        <w:pStyle w:val="ListParagraph"/>
        <w:numPr>
          <w:ilvl w:val="0"/>
          <w:numId w:val="10"/>
        </w:numPr>
        <w:rPr>
          <w:rStyle w:val="Hyperlink"/>
          <w:b/>
          <w:bCs/>
          <w:color w:val="auto"/>
          <w:u w:val="none"/>
        </w:rPr>
      </w:pPr>
      <w:hyperlink r:id="rId92" w:history="1">
        <w:r w:rsidR="001A7070" w:rsidRPr="001A7070">
          <w:rPr>
            <w:rStyle w:val="Hyperlink"/>
            <w:b/>
            <w:bCs/>
          </w:rPr>
          <w:t>Hess</w:t>
        </w:r>
        <w:r w:rsidR="001A7070" w:rsidRPr="007B06A7">
          <w:rPr>
            <w:rStyle w:val="Hyperlink"/>
          </w:rPr>
          <w:t xml:space="preserve"> </w:t>
        </w:r>
        <w:r w:rsidR="001A7070" w:rsidRPr="001A7070">
          <w:rPr>
            <w:rStyle w:val="Hyperlink"/>
            <w:b/>
            <w:bCs/>
          </w:rPr>
          <w:t>Quick Tips for Differentiation</w:t>
        </w:r>
      </w:hyperlink>
      <w:r w:rsidR="001A7070">
        <w:rPr>
          <w:rStyle w:val="Hyperlink"/>
          <w:b/>
          <w:bCs/>
        </w:rPr>
        <w:t xml:space="preserve"> - </w:t>
      </w:r>
      <w:r w:rsidR="001A7070" w:rsidRPr="001A7070">
        <w:rPr>
          <w:rStyle w:val="Hyperlink"/>
          <w:color w:val="auto"/>
          <w:u w:val="none"/>
        </w:rPr>
        <w:t>A planning tool to create menus.</w:t>
      </w:r>
    </w:p>
    <w:p w14:paraId="6F131C32" w14:textId="6E0DE598" w:rsidR="001A7070" w:rsidRPr="001A7070" w:rsidRDefault="001A7070" w:rsidP="001A7070">
      <w:pPr>
        <w:pStyle w:val="ListParagraph"/>
        <w:numPr>
          <w:ilvl w:val="0"/>
          <w:numId w:val="10"/>
        </w:numPr>
      </w:pPr>
      <w:r w:rsidRPr="001A7070">
        <w:rPr>
          <w:b/>
          <w:bCs/>
        </w:rPr>
        <w:t>Differentiation</w:t>
      </w:r>
      <w:r>
        <w:t xml:space="preserve"> - </w:t>
      </w:r>
      <w:hyperlink r:id="rId93" w:history="1">
        <w:r w:rsidRPr="001A7070">
          <w:rPr>
            <w:rStyle w:val="Hyperlink"/>
            <w:b/>
            <w:bCs/>
          </w:rPr>
          <w:t>Sample Menus grades 3-5</w:t>
        </w:r>
      </w:hyperlink>
      <w:r>
        <w:rPr>
          <w:rStyle w:val="Hyperlink"/>
          <w:b/>
          <w:bCs/>
        </w:rPr>
        <w:t xml:space="preserve"> </w:t>
      </w:r>
      <w:r>
        <w:rPr>
          <w:rStyle w:val="Hyperlink"/>
          <w:color w:val="auto"/>
          <w:u w:val="none"/>
        </w:rPr>
        <w:t>–</w:t>
      </w:r>
      <w:r w:rsidRPr="001A7070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Sample menu prompts u</w:t>
      </w:r>
      <w:r w:rsidRPr="001A7070">
        <w:rPr>
          <w:rStyle w:val="Hyperlink"/>
          <w:color w:val="auto"/>
          <w:u w:val="none"/>
        </w:rPr>
        <w:t>sing a text</w:t>
      </w:r>
    </w:p>
    <w:p w14:paraId="61C1E078" w14:textId="6EDCBD58" w:rsidR="00A0103E" w:rsidRPr="00A0103E" w:rsidRDefault="00A0103E" w:rsidP="00A0103E">
      <w:pPr>
        <w:pStyle w:val="ListParagraph"/>
        <w:numPr>
          <w:ilvl w:val="0"/>
          <w:numId w:val="10"/>
        </w:numPr>
        <w:spacing w:after="60" w:line="276" w:lineRule="auto"/>
        <w:outlineLvl w:val="1"/>
      </w:pPr>
      <w:r w:rsidRPr="001A7070">
        <w:rPr>
          <w:rFonts w:eastAsia="Times New Roman" w:cstheme="minorHAnsi"/>
          <w:b/>
          <w:bCs/>
          <w:color w:val="131313"/>
          <w:kern w:val="0"/>
          <w:highlight w:val="lightGray"/>
          <w:bdr w:val="none" w:sz="0" w:space="0" w:color="auto" w:frame="1"/>
          <w14:ligatures w14:val="none"/>
        </w:rPr>
        <w:t>Scaffolding</w:t>
      </w:r>
      <w:r>
        <w:rPr>
          <w:rFonts w:eastAsia="Times New Roman" w:cstheme="minorHAnsi"/>
          <w:color w:val="131313"/>
          <w:kern w:val="0"/>
          <w:bdr w:val="none" w:sz="0" w:space="0" w:color="auto" w:frame="1"/>
          <w14:ligatures w14:val="none"/>
        </w:rPr>
        <w:t xml:space="preserve"> - </w:t>
      </w:r>
      <w:hyperlink r:id="rId94" w:history="1">
        <w:r w:rsidRPr="00A0103E">
          <w:rPr>
            <w:rStyle w:val="Hyperlink"/>
            <w:b/>
            <w:bCs/>
            <w:highlight w:val="lightGray"/>
          </w:rPr>
          <w:t>Response cards</w:t>
        </w:r>
      </w:hyperlink>
      <w:r w:rsidRPr="008431F7">
        <w:t xml:space="preserve"> </w:t>
      </w:r>
      <w:r>
        <w:t>(1 min) Using</w:t>
      </w:r>
      <w:r w:rsidRPr="008431F7">
        <w:t xml:space="preserve"> sentence stems </w:t>
      </w:r>
      <w:r>
        <w:t xml:space="preserve">– try using mine </w:t>
      </w:r>
      <w:r w:rsidR="00843809">
        <w:t>(</w:t>
      </w:r>
      <w:r>
        <w:t>p</w:t>
      </w:r>
      <w:r w:rsidR="00843809">
        <w:t>p. 81, 140)</w:t>
      </w:r>
    </w:p>
    <w:p w14:paraId="0A3965D7" w14:textId="32D9DC9F" w:rsidR="007948E8" w:rsidRPr="008431F7" w:rsidRDefault="00A0103E" w:rsidP="008431F7">
      <w:pPr>
        <w:pStyle w:val="ListParagraph"/>
        <w:numPr>
          <w:ilvl w:val="0"/>
          <w:numId w:val="10"/>
        </w:numPr>
        <w:spacing w:after="0" w:line="276" w:lineRule="auto"/>
        <w:rPr>
          <w:rFonts w:cstheme="minorHAnsi"/>
          <w:color w:val="131313"/>
          <w:bdr w:val="none" w:sz="0" w:space="0" w:color="auto" w:frame="1"/>
        </w:rPr>
      </w:pPr>
      <w:r>
        <w:rPr>
          <w:rFonts w:cstheme="minorHAnsi"/>
          <w:b/>
          <w:bCs/>
          <w:highlight w:val="lightGray"/>
        </w:rPr>
        <w:t xml:space="preserve">Scaffolding - </w:t>
      </w:r>
      <w:hyperlink r:id="rId95" w:history="1">
        <w:r w:rsidR="007948E8" w:rsidRPr="00A0103E">
          <w:rPr>
            <w:rStyle w:val="Hyperlink"/>
            <w:rFonts w:cstheme="minorHAnsi"/>
            <w:b/>
            <w:bCs/>
            <w:highlight w:val="lightGray"/>
          </w:rPr>
          <w:t>Developing Executive Functions</w:t>
        </w:r>
      </w:hyperlink>
      <w:r w:rsidR="007948E8" w:rsidRPr="008431F7">
        <w:rPr>
          <w:rFonts w:cstheme="minorHAnsi"/>
        </w:rPr>
        <w:t xml:space="preserve"> (3:49 min) </w:t>
      </w:r>
      <w:r w:rsidR="007948E8" w:rsidRPr="008431F7">
        <w:rPr>
          <w:rStyle w:val="yt-core-attributed-string--link-inherit-color"/>
          <w:rFonts w:cstheme="minorHAnsi"/>
          <w:color w:val="131313"/>
          <w:bdr w:val="none" w:sz="0" w:space="0" w:color="auto" w:frame="1"/>
        </w:rPr>
        <w:t>Explicitly modeling the process of prioritizing tasks builds students’ ability to organize and manage their time. “Eat your frog first.”</w:t>
      </w:r>
    </w:p>
    <w:p w14:paraId="144C4442" w14:textId="47C784C9" w:rsidR="00C25179" w:rsidRPr="008431F7" w:rsidRDefault="00000000" w:rsidP="008431F7">
      <w:pPr>
        <w:pStyle w:val="Heading1"/>
        <w:numPr>
          <w:ilvl w:val="0"/>
          <w:numId w:val="10"/>
        </w:numPr>
        <w:spacing w:before="0" w:beforeAutospacing="0" w:after="0" w:afterAutospacing="0" w:line="276" w:lineRule="auto"/>
        <w:rPr>
          <w:rStyle w:val="yt-core-attributed-string--link-inherit-color"/>
          <w:rFonts w:asciiTheme="minorHAnsi" w:hAnsiTheme="minorHAnsi" w:cstheme="minorHAnsi"/>
          <w:b w:val="0"/>
          <w:bCs w:val="0"/>
          <w:color w:val="0F0F0F"/>
          <w:sz w:val="22"/>
          <w:szCs w:val="22"/>
        </w:rPr>
      </w:pPr>
      <w:hyperlink r:id="rId96" w:history="1">
        <w:r w:rsidR="00A0103E" w:rsidRPr="00A0103E">
          <w:rPr>
            <w:rStyle w:val="Hyperlink"/>
            <w:rFonts w:asciiTheme="minorHAnsi" w:hAnsiTheme="minorHAnsi" w:cstheme="minorHAnsi"/>
            <w:sz w:val="22"/>
            <w:szCs w:val="22"/>
            <w:highlight w:val="lightGray"/>
          </w:rPr>
          <w:t xml:space="preserve">Scaffolding - </w:t>
        </w:r>
        <w:r w:rsidR="004C4856" w:rsidRPr="00A0103E">
          <w:rPr>
            <w:rStyle w:val="Hyperlink"/>
            <w:rFonts w:asciiTheme="minorHAnsi" w:hAnsiTheme="minorHAnsi" w:cstheme="minorHAnsi"/>
            <w:sz w:val="22"/>
            <w:szCs w:val="22"/>
            <w:highlight w:val="lightGray"/>
          </w:rPr>
          <w:t>Teaching Students to Prove Their Mathematical Thinking</w:t>
        </w:r>
      </w:hyperlink>
      <w:r w:rsidR="004C4856" w:rsidRPr="008431F7">
        <w:rPr>
          <w:rFonts w:asciiTheme="minorHAnsi" w:hAnsiTheme="minorHAnsi" w:cstheme="minorHAnsi"/>
          <w:color w:val="0F0F0F"/>
          <w:sz w:val="22"/>
          <w:szCs w:val="22"/>
        </w:rPr>
        <w:t xml:space="preserve"> </w:t>
      </w:r>
      <w:r w:rsidR="004C4856" w:rsidRPr="008431F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(6:17 min) </w:t>
      </w:r>
      <w:r w:rsidR="001A7070" w:rsidRPr="008431F7">
        <w:rPr>
          <w:rStyle w:val="yt-core-attributed-string--link-inherit-color"/>
          <w:rFonts w:asciiTheme="minorHAnsi" w:hAnsiTheme="minorHAnsi" w:cstheme="minorHAnsi"/>
          <w:b w:val="0"/>
          <w:bCs w:val="0"/>
          <w:color w:val="131313"/>
          <w:sz w:val="22"/>
          <w:szCs w:val="22"/>
          <w:bdr w:val="none" w:sz="0" w:space="0" w:color="auto" w:frame="1"/>
        </w:rPr>
        <w:t>Third graders</w:t>
      </w:r>
      <w:r w:rsidR="004C4856" w:rsidRPr="008431F7">
        <w:rPr>
          <w:rStyle w:val="yt-core-attributed-string--link-inherit-color"/>
          <w:rFonts w:asciiTheme="minorHAnsi" w:hAnsiTheme="minorHAnsi" w:cstheme="minorHAnsi"/>
          <w:b w:val="0"/>
          <w:bCs w:val="0"/>
          <w:color w:val="131313"/>
          <w:sz w:val="22"/>
          <w:szCs w:val="22"/>
          <w:bdr w:val="none" w:sz="0" w:space="0" w:color="auto" w:frame="1"/>
        </w:rPr>
        <w:t xml:space="preserve"> </w:t>
      </w:r>
      <w:r w:rsidR="004C180F" w:rsidRPr="008431F7">
        <w:rPr>
          <w:rStyle w:val="yt-core-attributed-string--link-inherit-color"/>
          <w:rFonts w:asciiTheme="minorHAnsi" w:hAnsiTheme="minorHAnsi" w:cstheme="minorHAnsi"/>
          <w:b w:val="0"/>
          <w:bCs w:val="0"/>
          <w:color w:val="131313"/>
          <w:sz w:val="22"/>
          <w:szCs w:val="22"/>
          <w:bdr w:val="none" w:sz="0" w:space="0" w:color="auto" w:frame="1"/>
        </w:rPr>
        <w:t>learn</w:t>
      </w:r>
      <w:r w:rsidR="004C4856" w:rsidRPr="008431F7">
        <w:rPr>
          <w:rStyle w:val="yt-core-attributed-string--link-inherit-color"/>
          <w:rFonts w:asciiTheme="minorHAnsi" w:hAnsiTheme="minorHAnsi" w:cstheme="minorHAnsi"/>
          <w:b w:val="0"/>
          <w:bCs w:val="0"/>
          <w:color w:val="131313"/>
          <w:sz w:val="22"/>
          <w:szCs w:val="22"/>
          <w:bdr w:val="none" w:sz="0" w:space="0" w:color="auto" w:frame="1"/>
        </w:rPr>
        <w:t xml:space="preserve"> how to solve math problems through cognitive guided instruction</w:t>
      </w:r>
      <w:r w:rsidR="004C180F" w:rsidRPr="008431F7">
        <w:rPr>
          <w:rStyle w:val="yt-core-attributed-string--link-inherit-color"/>
          <w:rFonts w:asciiTheme="minorHAnsi" w:hAnsiTheme="minorHAnsi" w:cstheme="minorHAnsi"/>
          <w:b w:val="0"/>
          <w:bCs w:val="0"/>
          <w:color w:val="131313"/>
          <w:sz w:val="22"/>
          <w:szCs w:val="22"/>
          <w:bdr w:val="none" w:sz="0" w:space="0" w:color="auto" w:frame="1"/>
        </w:rPr>
        <w:t>:</w:t>
      </w:r>
      <w:r w:rsidR="004C4856" w:rsidRPr="008431F7">
        <w:rPr>
          <w:rStyle w:val="yt-core-attributed-string--link-inherit-color"/>
          <w:rFonts w:asciiTheme="minorHAnsi" w:hAnsiTheme="minorHAnsi" w:cstheme="minorHAnsi"/>
          <w:b w:val="0"/>
          <w:bCs w:val="0"/>
          <w:color w:val="131313"/>
          <w:sz w:val="22"/>
          <w:szCs w:val="22"/>
          <w:bdr w:val="none" w:sz="0" w:space="0" w:color="auto" w:frame="1"/>
        </w:rPr>
        <w:t xml:space="preserve"> grapple with problems</w:t>
      </w:r>
      <w:r w:rsidR="0041778E" w:rsidRPr="008431F7">
        <w:rPr>
          <w:rStyle w:val="yt-core-attributed-string--link-inherit-color"/>
          <w:rFonts w:asciiTheme="minorHAnsi" w:hAnsiTheme="minorHAnsi" w:cstheme="minorHAnsi"/>
          <w:b w:val="0"/>
          <w:bCs w:val="0"/>
          <w:color w:val="131313"/>
          <w:sz w:val="22"/>
          <w:szCs w:val="22"/>
          <w:bdr w:val="none" w:sz="0" w:space="0" w:color="auto" w:frame="1"/>
        </w:rPr>
        <w:t>,</w:t>
      </w:r>
      <w:r w:rsidR="004C4856" w:rsidRPr="008431F7">
        <w:rPr>
          <w:rStyle w:val="yt-core-attributed-string--link-inherit-color"/>
          <w:rFonts w:asciiTheme="minorHAnsi" w:hAnsiTheme="minorHAnsi" w:cstheme="minorHAnsi"/>
          <w:b w:val="0"/>
          <w:bCs w:val="0"/>
          <w:color w:val="131313"/>
          <w:sz w:val="22"/>
          <w:szCs w:val="22"/>
          <w:bdr w:val="none" w:sz="0" w:space="0" w:color="auto" w:frame="1"/>
        </w:rPr>
        <w:t xml:space="preserve"> engage in discourse with </w:t>
      </w:r>
      <w:r w:rsidR="002F098B" w:rsidRPr="008431F7">
        <w:rPr>
          <w:rStyle w:val="yt-core-attributed-string--link-inherit-color"/>
          <w:rFonts w:asciiTheme="minorHAnsi" w:hAnsiTheme="minorHAnsi" w:cstheme="minorHAnsi"/>
          <w:b w:val="0"/>
          <w:bCs w:val="0"/>
          <w:color w:val="131313"/>
          <w:sz w:val="22"/>
          <w:szCs w:val="22"/>
          <w:bdr w:val="none" w:sz="0" w:space="0" w:color="auto" w:frame="1"/>
        </w:rPr>
        <w:t>peers,</w:t>
      </w:r>
      <w:r w:rsidR="004C4856" w:rsidRPr="008431F7">
        <w:rPr>
          <w:rStyle w:val="yt-core-attributed-string--link-inherit-color"/>
          <w:rFonts w:asciiTheme="minorHAnsi" w:hAnsiTheme="minorHAnsi" w:cstheme="minorHAnsi"/>
          <w:b w:val="0"/>
          <w:bCs w:val="0"/>
          <w:color w:val="131313"/>
          <w:sz w:val="22"/>
          <w:szCs w:val="22"/>
          <w:bdr w:val="none" w:sz="0" w:space="0" w:color="auto" w:frame="1"/>
        </w:rPr>
        <w:t xml:space="preserve"> work to prove their mathematical thinking to the group. Strategies: chart the strategies, use probing questions and discourse.</w:t>
      </w:r>
    </w:p>
    <w:p w14:paraId="2610C228" w14:textId="41172699" w:rsidR="001C1C20" w:rsidRPr="001C1C20" w:rsidRDefault="00A0103E" w:rsidP="001C1C20">
      <w:pPr>
        <w:pStyle w:val="Heading1"/>
        <w:numPr>
          <w:ilvl w:val="0"/>
          <w:numId w:val="10"/>
        </w:numPr>
        <w:spacing w:before="0" w:beforeAutospacing="0" w:after="0" w:afterAutospacing="0" w:line="276" w:lineRule="auto"/>
        <w:rPr>
          <w:rFonts w:asciiTheme="minorHAnsi" w:hAnsiTheme="minorHAnsi" w:cstheme="minorHAnsi"/>
          <w:b w:val="0"/>
          <w:bCs w:val="0"/>
          <w:color w:val="0F0F0F"/>
          <w:sz w:val="22"/>
          <w:szCs w:val="22"/>
        </w:rPr>
      </w:pPr>
      <w:r>
        <w:rPr>
          <w:rFonts w:asciiTheme="minorHAnsi" w:hAnsiTheme="minorHAnsi" w:cstheme="minorHAnsi"/>
          <w:color w:val="0F0F0F"/>
          <w:sz w:val="22"/>
          <w:szCs w:val="22"/>
          <w:highlight w:val="lightGray"/>
        </w:rPr>
        <w:t xml:space="preserve">Scaffolding - </w:t>
      </w:r>
      <w:hyperlink r:id="rId97" w:history="1">
        <w:r w:rsidR="00A12B07" w:rsidRPr="00A0103E">
          <w:rPr>
            <w:rStyle w:val="Hyperlink"/>
            <w:rFonts w:asciiTheme="minorHAnsi" w:hAnsiTheme="minorHAnsi" w:cstheme="minorHAnsi"/>
            <w:sz w:val="22"/>
            <w:szCs w:val="22"/>
            <w:highlight w:val="lightGray"/>
          </w:rPr>
          <w:t>Ranking Baseball Players</w:t>
        </w:r>
      </w:hyperlink>
      <w:r w:rsidR="00A12B07" w:rsidRPr="008431F7">
        <w:rPr>
          <w:rFonts w:asciiTheme="minorHAnsi" w:hAnsiTheme="minorHAnsi" w:cstheme="minorHAnsi"/>
          <w:color w:val="0F0F0F"/>
          <w:sz w:val="22"/>
          <w:szCs w:val="22"/>
        </w:rPr>
        <w:t xml:space="preserve"> </w:t>
      </w:r>
      <w:r w:rsidR="00A12B07" w:rsidRPr="008431F7">
        <w:rPr>
          <w:rFonts w:asciiTheme="minorHAnsi" w:hAnsiTheme="minorHAnsi" w:cstheme="minorHAnsi"/>
          <w:b w:val="0"/>
          <w:bCs w:val="0"/>
          <w:sz w:val="22"/>
          <w:szCs w:val="22"/>
        </w:rPr>
        <w:t>(6 min) Scaffolding</w:t>
      </w:r>
      <w:r w:rsidR="003B7E14" w:rsidRPr="008431F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DOK 3-4 tasks:</w:t>
      </w:r>
      <w:r w:rsidR="00A12B07" w:rsidRPr="008431F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3B7E14" w:rsidRPr="008431F7">
        <w:rPr>
          <w:rFonts w:asciiTheme="minorHAnsi" w:hAnsiTheme="minorHAnsi" w:cstheme="minorHAnsi"/>
          <w:b w:val="0"/>
          <w:bCs w:val="0"/>
          <w:sz w:val="22"/>
          <w:szCs w:val="22"/>
        </w:rPr>
        <w:t>teacher</w:t>
      </w:r>
      <w:r w:rsidR="00C7397F" w:rsidRPr="008431F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3B7E14" w:rsidRPr="008431F7">
        <w:rPr>
          <w:rFonts w:asciiTheme="minorHAnsi" w:hAnsiTheme="minorHAnsi" w:cstheme="minorHAnsi"/>
          <w:b w:val="0"/>
          <w:bCs w:val="0"/>
          <w:sz w:val="22"/>
          <w:szCs w:val="22"/>
        </w:rPr>
        <w:t>select</w:t>
      </w:r>
      <w:r w:rsidR="00C7397F" w:rsidRPr="008431F7">
        <w:rPr>
          <w:rFonts w:asciiTheme="minorHAnsi" w:hAnsiTheme="minorHAnsi" w:cstheme="minorHAnsi"/>
          <w:b w:val="0"/>
          <w:bCs w:val="0"/>
          <w:sz w:val="22"/>
          <w:szCs w:val="22"/>
        </w:rPr>
        <w:t>s</w:t>
      </w:r>
      <w:r w:rsidR="003B7E14" w:rsidRPr="008431F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data sets; pairs work; software to graph</w:t>
      </w:r>
      <w:r w:rsidR="00C7397F" w:rsidRPr="008431F7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3B7E14" w:rsidRPr="008431F7">
        <w:rPr>
          <w:rFonts w:asciiTheme="minorHAnsi" w:hAnsiTheme="minorHAnsi" w:cstheme="minorHAnsi"/>
          <w:b w:val="0"/>
          <w:bCs w:val="0"/>
          <w:sz w:val="22"/>
          <w:szCs w:val="22"/>
        </w:rPr>
        <w:t>analyze data</w:t>
      </w:r>
      <w:r w:rsidR="00C7397F" w:rsidRPr="008431F7">
        <w:rPr>
          <w:rFonts w:asciiTheme="minorHAnsi" w:hAnsiTheme="minorHAnsi" w:cstheme="minorHAnsi"/>
          <w:b w:val="0"/>
          <w:bCs w:val="0"/>
          <w:sz w:val="22"/>
          <w:szCs w:val="22"/>
        </w:rPr>
        <w:t>; defend claim</w:t>
      </w:r>
      <w:r w:rsidR="003B7E14" w:rsidRPr="008431F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  <w:r w:rsidR="00C7397F" w:rsidRPr="008431F7">
        <w:rPr>
          <w:rFonts w:asciiTheme="minorHAnsi" w:hAnsiTheme="minorHAnsi" w:cstheme="minorHAnsi"/>
          <w:b w:val="0"/>
          <w:bCs w:val="0"/>
          <w:sz w:val="22"/>
          <w:szCs w:val="22"/>
        </w:rPr>
        <w:t>D</w:t>
      </w:r>
      <w:r w:rsidR="003B7E14" w:rsidRPr="008431F7">
        <w:rPr>
          <w:rFonts w:asciiTheme="minorHAnsi" w:hAnsiTheme="minorHAnsi" w:cstheme="minorHAnsi"/>
          <w:b w:val="0"/>
          <w:bCs w:val="0"/>
          <w:sz w:val="22"/>
          <w:szCs w:val="22"/>
        </w:rPr>
        <w:t>ifferentiate</w:t>
      </w:r>
      <w:r w:rsidR="00C7397F" w:rsidRPr="008431F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: extend, own, </w:t>
      </w:r>
      <w:r w:rsidR="003B7E14" w:rsidRPr="008431F7">
        <w:rPr>
          <w:rFonts w:asciiTheme="minorHAnsi" w:hAnsiTheme="minorHAnsi" w:cstheme="minorHAnsi"/>
          <w:b w:val="0"/>
          <w:bCs w:val="0"/>
          <w:sz w:val="22"/>
          <w:szCs w:val="22"/>
        </w:rPr>
        <w:t>go deeper.</w:t>
      </w:r>
    </w:p>
    <w:p w14:paraId="5978864B" w14:textId="77777777" w:rsidR="005073F8" w:rsidRPr="008431F7" w:rsidRDefault="005073F8" w:rsidP="005073F8">
      <w:pPr>
        <w:pStyle w:val="Heading1"/>
        <w:spacing w:before="0" w:beforeAutospacing="0" w:after="0" w:afterAutospacing="0" w:line="276" w:lineRule="auto"/>
        <w:ind w:left="360"/>
        <w:rPr>
          <w:rFonts w:asciiTheme="minorHAnsi" w:hAnsiTheme="minorHAnsi" w:cstheme="minorHAnsi"/>
          <w:b w:val="0"/>
          <w:bCs w:val="0"/>
          <w:color w:val="0F0F0F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732C43" w:rsidRPr="00236F69" w14:paraId="41A3566F" w14:textId="77777777" w:rsidTr="006827BA">
        <w:tc>
          <w:tcPr>
            <w:tcW w:w="1345" w:type="dxa"/>
          </w:tcPr>
          <w:p w14:paraId="483CC80C" w14:textId="77777777" w:rsidR="00CE2DE1" w:rsidRPr="00236F69" w:rsidRDefault="00CE2DE1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</w:pPr>
            <w:r w:rsidRPr="00236F69">
              <w:rPr>
                <w:rFonts w:ascii="Comic Sans MS" w:hAnsi="Comic Sans MS" w:cstheme="minorHAnsi"/>
                <w:noProof/>
                <w:color w:val="0070C0"/>
                <w:kern w:val="0"/>
                <w:sz w:val="28"/>
                <w:szCs w:val="28"/>
              </w:rPr>
              <w:drawing>
                <wp:inline distT="0" distB="0" distL="0" distR="0" wp14:anchorId="3237C3FB" wp14:editId="1815B8EA">
                  <wp:extent cx="497940" cy="497940"/>
                  <wp:effectExtent l="0" t="0" r="0" b="0"/>
                  <wp:docPr id="1744510440" name="Graphic 1744510440" descr="Thought bubbl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577549" name="Graphic 2056577549" descr="Thought bubble outline"/>
                          <pic:cNvPicPr/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75" cy="50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5" w:type="dxa"/>
          </w:tcPr>
          <w:p w14:paraId="5ED34B6D" w14:textId="5BE56E5B" w:rsidR="00CE2DE1" w:rsidRPr="00E2040B" w:rsidRDefault="0022519C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</w:pPr>
            <w:r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  <w:t xml:space="preserve">Chapter 4 - </w:t>
            </w:r>
            <w:r w:rsidR="00CE2DE1" w:rsidRPr="00E2040B"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  <w:t>Things to Ponder…</w:t>
            </w:r>
          </w:p>
          <w:p w14:paraId="187E5584" w14:textId="77777777" w:rsidR="00CE2DE1" w:rsidRPr="00236F69" w:rsidRDefault="00CE2DE1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</w:pPr>
          </w:p>
        </w:tc>
      </w:tr>
      <w:tr w:rsidR="00732C43" w:rsidRPr="00236F69" w14:paraId="564736EF" w14:textId="77777777" w:rsidTr="000B2790">
        <w:tc>
          <w:tcPr>
            <w:tcW w:w="9350" w:type="dxa"/>
            <w:gridSpan w:val="2"/>
          </w:tcPr>
          <w:p w14:paraId="6BC85E9B" w14:textId="157573AD" w:rsidR="001A7070" w:rsidRDefault="00236F69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  <w:r>
              <w:rPr>
                <w:rFonts w:ascii="Comic Sans MS" w:hAnsi="Comic Sans MS" w:cstheme="minorHAnsi"/>
                <w:color w:val="0070C0"/>
                <w:kern w:val="0"/>
              </w:rPr>
              <w:t xml:space="preserve">Many educators </w:t>
            </w:r>
            <w:r w:rsidR="00C6391E">
              <w:rPr>
                <w:rFonts w:ascii="Comic Sans MS" w:hAnsi="Comic Sans MS" w:cstheme="minorHAnsi"/>
                <w:color w:val="0070C0"/>
                <w:kern w:val="0"/>
              </w:rPr>
              <w:t>confuse</w:t>
            </w:r>
            <w:r>
              <w:rPr>
                <w:rFonts w:ascii="Comic Sans MS" w:hAnsi="Comic Sans MS" w:cstheme="minorHAnsi"/>
                <w:color w:val="0070C0"/>
                <w:kern w:val="0"/>
              </w:rPr>
              <w:t xml:space="preserve"> scaffolding </w:t>
            </w:r>
            <w:r w:rsidR="00A34896">
              <w:rPr>
                <w:rFonts w:ascii="Comic Sans MS" w:hAnsi="Comic Sans MS" w:cstheme="minorHAnsi"/>
                <w:color w:val="0070C0"/>
                <w:kern w:val="0"/>
              </w:rPr>
              <w:t>with</w:t>
            </w:r>
            <w:r>
              <w:rPr>
                <w:rFonts w:ascii="Comic Sans MS" w:hAnsi="Comic Sans MS" w:cstheme="minorHAnsi"/>
                <w:color w:val="0070C0"/>
                <w:kern w:val="0"/>
              </w:rPr>
              <w:t xml:space="preserve"> differentiation</w:t>
            </w:r>
            <w:r w:rsidR="00C6391E">
              <w:rPr>
                <w:rFonts w:ascii="Comic Sans MS" w:hAnsi="Comic Sans MS" w:cstheme="minorHAnsi"/>
                <w:color w:val="0070C0"/>
                <w:kern w:val="0"/>
              </w:rPr>
              <w:t xml:space="preserve">. </w:t>
            </w:r>
            <w:r w:rsidR="001A7070">
              <w:rPr>
                <w:rFonts w:ascii="Comic Sans MS" w:hAnsi="Comic Sans MS" w:cstheme="minorHAnsi"/>
                <w:color w:val="0070C0"/>
                <w:kern w:val="0"/>
              </w:rPr>
              <w:t xml:space="preserve"> What new insights are you gaining</w:t>
            </w:r>
            <w:r w:rsidR="00C01847">
              <w:rPr>
                <w:rFonts w:ascii="Comic Sans MS" w:hAnsi="Comic Sans MS" w:cstheme="minorHAnsi"/>
                <w:color w:val="0070C0"/>
                <w:kern w:val="0"/>
              </w:rPr>
              <w:t>?</w:t>
            </w:r>
          </w:p>
          <w:p w14:paraId="1C7756D9" w14:textId="77777777" w:rsidR="001A7070" w:rsidRDefault="001A7070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3F887977" w14:textId="77777777" w:rsidR="001A7070" w:rsidRDefault="001A7070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615685F5" w14:textId="1D6D01CE" w:rsidR="00732C43" w:rsidRDefault="00C6391E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  <w:r>
              <w:rPr>
                <w:rFonts w:ascii="Comic Sans MS" w:hAnsi="Comic Sans MS" w:cstheme="minorHAnsi"/>
                <w:color w:val="0070C0"/>
                <w:kern w:val="0"/>
              </w:rPr>
              <w:t xml:space="preserve">How </w:t>
            </w:r>
            <w:r w:rsidR="00B5073F">
              <w:rPr>
                <w:rFonts w:ascii="Comic Sans MS" w:hAnsi="Comic Sans MS" w:cstheme="minorHAnsi"/>
                <w:color w:val="0070C0"/>
                <w:kern w:val="0"/>
              </w:rPr>
              <w:t xml:space="preserve">– or when- </w:t>
            </w:r>
            <w:r>
              <w:rPr>
                <w:rFonts w:ascii="Comic Sans MS" w:hAnsi="Comic Sans MS" w:cstheme="minorHAnsi"/>
                <w:color w:val="0070C0"/>
                <w:kern w:val="0"/>
              </w:rPr>
              <w:t xml:space="preserve">could you effectively use </w:t>
            </w:r>
            <w:r w:rsidR="001A7070">
              <w:rPr>
                <w:rFonts w:ascii="Comic Sans MS" w:hAnsi="Comic Sans MS" w:cstheme="minorHAnsi"/>
                <w:color w:val="0070C0"/>
                <w:kern w:val="0"/>
              </w:rPr>
              <w:t>scaffolding</w:t>
            </w:r>
            <w:r>
              <w:rPr>
                <w:rFonts w:ascii="Comic Sans MS" w:hAnsi="Comic Sans MS" w:cstheme="minorHAnsi"/>
                <w:color w:val="0070C0"/>
                <w:kern w:val="0"/>
              </w:rPr>
              <w:t>?</w:t>
            </w:r>
          </w:p>
          <w:p w14:paraId="7181B361" w14:textId="77777777" w:rsidR="00236F69" w:rsidRDefault="00236F69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06FC0640" w14:textId="77777777" w:rsidR="001A7070" w:rsidRDefault="001A7070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62F42B3D" w14:textId="77777777" w:rsidR="001A7070" w:rsidRDefault="001A7070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3975705E" w14:textId="77777777" w:rsidR="00BA57E4" w:rsidRDefault="00BA57E4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536BE951" w14:textId="77777777" w:rsidR="00BA57E4" w:rsidRDefault="00BA57E4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44A24797" w14:textId="77777777" w:rsidR="001A7070" w:rsidRDefault="001A7070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636F0CB1" w14:textId="77777777" w:rsidR="001A7070" w:rsidRDefault="001A7070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54D18A0C" w14:textId="77777777" w:rsidR="001A7070" w:rsidRDefault="001A7070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4076951E" w14:textId="06182D1A" w:rsidR="001A7070" w:rsidRDefault="001A7070" w:rsidP="001A7070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  <w:r>
              <w:rPr>
                <w:rFonts w:ascii="Comic Sans MS" w:hAnsi="Comic Sans MS" w:cstheme="minorHAnsi"/>
                <w:color w:val="0070C0"/>
                <w:kern w:val="0"/>
              </w:rPr>
              <w:t>How – or when- could you effectively use differentiation?</w:t>
            </w:r>
          </w:p>
          <w:p w14:paraId="4824A263" w14:textId="77777777" w:rsidR="001A7070" w:rsidRDefault="001A7070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76E43735" w14:textId="77777777" w:rsidR="00236F69" w:rsidRPr="00236F69" w:rsidRDefault="00236F69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02DBB283" w14:textId="77777777" w:rsidR="00732C43" w:rsidRPr="00236F69" w:rsidRDefault="00732C43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7EF39C43" w14:textId="77777777" w:rsidR="00236F69" w:rsidRPr="00236F69" w:rsidRDefault="00236F69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4B818C3E" w14:textId="77777777" w:rsidR="00236F69" w:rsidRPr="00236F69" w:rsidRDefault="00236F69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1D3A59D4" w14:textId="77777777" w:rsidR="00236F69" w:rsidRPr="00236F69" w:rsidRDefault="00236F69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05596162" w14:textId="77777777" w:rsidR="00236F69" w:rsidRDefault="00236F69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730944F8" w14:textId="77777777" w:rsidR="00BA57E4" w:rsidRDefault="00BA57E4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2C947487" w14:textId="77777777" w:rsidR="005073F8" w:rsidRPr="00236F69" w:rsidRDefault="005073F8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</w:tc>
      </w:tr>
    </w:tbl>
    <w:p w14:paraId="2A8A2870" w14:textId="77777777" w:rsidR="00D762E7" w:rsidRPr="0075467A" w:rsidRDefault="00D762E7" w:rsidP="00BE4A30">
      <w:pPr>
        <w:spacing w:line="276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C25179" w:rsidRPr="0075467A" w14:paraId="2428B0A3" w14:textId="77777777" w:rsidTr="00F27404">
        <w:tc>
          <w:tcPr>
            <w:tcW w:w="1615" w:type="dxa"/>
          </w:tcPr>
          <w:p w14:paraId="34562B1F" w14:textId="17CD1898" w:rsidR="00C25179" w:rsidRPr="0075467A" w:rsidRDefault="00C25179" w:rsidP="00F27404">
            <w:pPr>
              <w:spacing w:line="276" w:lineRule="auto"/>
              <w:rPr>
                <w:rFonts w:cstheme="minorHAnsi"/>
              </w:rPr>
            </w:pPr>
            <w:r w:rsidRPr="0075467A">
              <w:rPr>
                <w:rFonts w:cstheme="minorHAnsi"/>
                <w:noProof/>
              </w:rPr>
              <w:drawing>
                <wp:inline distT="0" distB="0" distL="0" distR="0" wp14:anchorId="32352B81" wp14:editId="3CD2B4C0">
                  <wp:extent cx="628682" cy="584230"/>
                  <wp:effectExtent l="0" t="0" r="0" b="6350"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82" cy="58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5" w:type="dxa"/>
          </w:tcPr>
          <w:p w14:paraId="68C10BD1" w14:textId="77777777" w:rsidR="00C25179" w:rsidRPr="0075467A" w:rsidRDefault="00C25179" w:rsidP="00F27404">
            <w:pPr>
              <w:spacing w:after="160" w:line="276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04F773F8" w14:textId="1DEA2184" w:rsidR="00C25179" w:rsidRPr="0075467A" w:rsidRDefault="00C25179" w:rsidP="00CE2DE1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040B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Chapter 5 – Design Complex Tasks</w:t>
            </w:r>
            <w:r w:rsidR="00CE2DE1" w:rsidRPr="00E2040B">
              <w:rPr>
                <w:rFonts w:cstheme="minorHAnsi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CE2DE1" w:rsidRPr="00E2040B">
              <w:rPr>
                <w:rFonts w:cstheme="minorHAnsi"/>
                <w:color w:val="0070C0"/>
                <w:sz w:val="24"/>
                <w:szCs w:val="24"/>
              </w:rPr>
              <w:t>(</w:t>
            </w:r>
            <w:r w:rsidRPr="00E2040B">
              <w:rPr>
                <w:rFonts w:cstheme="minorHAnsi"/>
                <w:color w:val="0070C0"/>
                <w:sz w:val="24"/>
                <w:szCs w:val="24"/>
              </w:rPr>
              <w:t xml:space="preserve">pp. 124 </w:t>
            </w:r>
            <w:r w:rsidR="00CE2DE1" w:rsidRPr="00E2040B">
              <w:rPr>
                <w:rFonts w:cstheme="minorHAnsi"/>
                <w:color w:val="0070C0"/>
                <w:sz w:val="24"/>
                <w:szCs w:val="24"/>
              </w:rPr>
              <w:t>–</w:t>
            </w:r>
            <w:r w:rsidRPr="00E2040B">
              <w:rPr>
                <w:rFonts w:cstheme="minorHAnsi"/>
                <w:color w:val="0070C0"/>
                <w:sz w:val="24"/>
                <w:szCs w:val="24"/>
              </w:rPr>
              <w:t xml:space="preserve"> 126</w:t>
            </w:r>
            <w:r w:rsidR="00CE2DE1" w:rsidRPr="00E2040B">
              <w:rPr>
                <w:rFonts w:cstheme="minorHAnsi"/>
                <w:color w:val="0070C0"/>
                <w:sz w:val="24"/>
                <w:szCs w:val="24"/>
              </w:rPr>
              <w:t>)</w:t>
            </w:r>
          </w:p>
        </w:tc>
      </w:tr>
    </w:tbl>
    <w:p w14:paraId="5D1BD5CE" w14:textId="45011708" w:rsidR="0054743C" w:rsidRPr="0075467A" w:rsidRDefault="0054743C" w:rsidP="005474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09DB4EDE" w14:textId="2AFFA0C2" w:rsidR="0054743C" w:rsidRPr="005073F8" w:rsidRDefault="0054743C" w:rsidP="005073F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kern w:val="0"/>
        </w:rPr>
      </w:pPr>
      <w:r w:rsidRPr="005073F8">
        <w:rPr>
          <w:rFonts w:cstheme="minorHAnsi"/>
          <w:color w:val="000000"/>
          <w:kern w:val="0"/>
        </w:rPr>
        <w:t xml:space="preserve">• </w:t>
      </w:r>
      <w:r w:rsidRPr="005073F8">
        <w:rPr>
          <w:rFonts w:cstheme="minorHAnsi"/>
          <w:b/>
          <w:bCs/>
          <w:color w:val="000000"/>
          <w:kern w:val="0"/>
        </w:rPr>
        <w:t>BEST Toolkits</w:t>
      </w:r>
      <w:r w:rsidR="00EB48A8" w:rsidRPr="005073F8">
        <w:rPr>
          <w:rFonts w:cstheme="minorHAnsi"/>
          <w:b/>
          <w:bCs/>
          <w:color w:val="000000"/>
          <w:kern w:val="0"/>
        </w:rPr>
        <w:t xml:space="preserve"> </w:t>
      </w:r>
      <w:hyperlink r:id="rId101" w:history="1">
        <w:r w:rsidR="00EB48A8" w:rsidRPr="005073F8">
          <w:rPr>
            <w:rStyle w:val="Hyperlink"/>
            <w:rFonts w:cstheme="minorHAnsi"/>
            <w:kern w:val="0"/>
          </w:rPr>
          <w:t>www.best-future.org/resources</w:t>
        </w:r>
      </w:hyperlink>
      <w:r w:rsidRPr="005073F8">
        <w:rPr>
          <w:rFonts w:cstheme="minorHAnsi"/>
          <w:color w:val="000000"/>
          <w:kern w:val="0"/>
        </w:rPr>
        <w:t xml:space="preserve"> </w:t>
      </w:r>
    </w:p>
    <w:p w14:paraId="260D2B48" w14:textId="3216BD13" w:rsidR="0054743C" w:rsidRPr="005073F8" w:rsidRDefault="0054743C" w:rsidP="005073F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kern w:val="0"/>
        </w:rPr>
      </w:pPr>
      <w:r w:rsidRPr="005073F8">
        <w:rPr>
          <w:rFonts w:cstheme="minorHAnsi"/>
          <w:color w:val="000000"/>
          <w:kern w:val="0"/>
        </w:rPr>
        <w:t xml:space="preserve">• </w:t>
      </w:r>
      <w:r w:rsidRPr="005073F8">
        <w:rPr>
          <w:rFonts w:cstheme="minorHAnsi"/>
          <w:b/>
          <w:bCs/>
          <w:color w:val="000000"/>
          <w:kern w:val="0"/>
        </w:rPr>
        <w:t>BEST K–12 Collaboration Rubrics</w:t>
      </w:r>
      <w:r w:rsidR="00EB48A8" w:rsidRPr="005073F8">
        <w:rPr>
          <w:rFonts w:cstheme="minorHAnsi"/>
          <w:b/>
          <w:bCs/>
          <w:color w:val="000000"/>
          <w:kern w:val="0"/>
        </w:rPr>
        <w:t xml:space="preserve"> </w:t>
      </w:r>
      <w:hyperlink r:id="rId102" w:history="1">
        <w:r w:rsidR="00EB48A8" w:rsidRPr="005073F8">
          <w:rPr>
            <w:rStyle w:val="Hyperlink"/>
            <w:rFonts w:cstheme="minorHAnsi"/>
            <w:kern w:val="0"/>
          </w:rPr>
          <w:t>www.karin-hess.com/archived-postings</w:t>
        </w:r>
      </w:hyperlink>
      <w:r w:rsidRPr="005073F8">
        <w:rPr>
          <w:rFonts w:cstheme="minorHAnsi"/>
          <w:color w:val="000000"/>
          <w:kern w:val="0"/>
        </w:rPr>
        <w:t xml:space="preserve"> </w:t>
      </w:r>
    </w:p>
    <w:p w14:paraId="1F342ECD" w14:textId="7E5856E2" w:rsidR="0054743C" w:rsidRPr="00F97BE4" w:rsidRDefault="0054743C" w:rsidP="005073F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kern w:val="0"/>
        </w:rPr>
      </w:pPr>
      <w:r w:rsidRPr="005073F8">
        <w:rPr>
          <w:rFonts w:cstheme="minorHAnsi"/>
          <w:color w:val="000000"/>
          <w:kern w:val="0"/>
        </w:rPr>
        <w:t xml:space="preserve">• </w:t>
      </w:r>
      <w:hyperlink r:id="rId103" w:history="1">
        <w:r w:rsidRPr="00F97BE4">
          <w:rPr>
            <w:rStyle w:val="Hyperlink"/>
            <w:rFonts w:cstheme="minorHAnsi"/>
            <w:b/>
            <w:bCs/>
            <w:kern w:val="0"/>
          </w:rPr>
          <w:t>Choice Boards for English Language Arts</w:t>
        </w:r>
      </w:hyperlink>
      <w:r w:rsidR="00F97BE4">
        <w:rPr>
          <w:rFonts w:cstheme="minorHAnsi"/>
          <w:b/>
          <w:bCs/>
          <w:color w:val="000000"/>
          <w:kern w:val="0"/>
        </w:rPr>
        <w:t xml:space="preserve"> </w:t>
      </w:r>
      <w:r w:rsidR="00F97BE4">
        <w:rPr>
          <w:rFonts w:cstheme="minorHAnsi"/>
          <w:kern w:val="0"/>
        </w:rPr>
        <w:t>NC has developed choice boards in ELA for all grade levels</w:t>
      </w:r>
    </w:p>
    <w:p w14:paraId="3D516286" w14:textId="3BF65CAB" w:rsidR="00EB48A8" w:rsidRPr="00F97BE4" w:rsidRDefault="0054743C" w:rsidP="005073F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kern w:val="0"/>
        </w:rPr>
      </w:pPr>
      <w:r w:rsidRPr="005073F8">
        <w:rPr>
          <w:rFonts w:cstheme="minorHAnsi"/>
          <w:color w:val="000000"/>
          <w:kern w:val="0"/>
        </w:rPr>
        <w:t xml:space="preserve">• </w:t>
      </w:r>
      <w:r w:rsidRPr="005073F8">
        <w:rPr>
          <w:rFonts w:cstheme="minorHAnsi"/>
          <w:b/>
          <w:bCs/>
          <w:color w:val="000000"/>
          <w:kern w:val="0"/>
        </w:rPr>
        <w:t>Choice Board Templates for Google Slides or PowerPoint</w:t>
      </w:r>
      <w:r w:rsidR="00F97BE4">
        <w:rPr>
          <w:rFonts w:cstheme="minorHAnsi"/>
          <w:b/>
          <w:bCs/>
          <w:color w:val="000000"/>
          <w:kern w:val="0"/>
        </w:rPr>
        <w:t xml:space="preserve"> </w:t>
      </w:r>
      <w:hyperlink r:id="rId104" w:history="1">
        <w:r w:rsidR="00F97BE4" w:rsidRPr="008B3274">
          <w:rPr>
            <w:rStyle w:val="Hyperlink"/>
            <w:rFonts w:cstheme="minorHAnsi"/>
            <w:kern w:val="0"/>
          </w:rPr>
          <w:t>https://slidesmania.com/tag/choice-boards</w:t>
        </w:r>
      </w:hyperlink>
      <w:r w:rsidRPr="005073F8">
        <w:rPr>
          <w:rFonts w:cstheme="minorHAnsi"/>
          <w:color w:val="000000"/>
          <w:kern w:val="0"/>
        </w:rPr>
        <w:t xml:space="preserve"> </w:t>
      </w:r>
    </w:p>
    <w:p w14:paraId="31BA1182" w14:textId="36C8D8F0" w:rsidR="00EB48A8" w:rsidRPr="005073F8" w:rsidRDefault="00EB48A8" w:rsidP="005073F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kern w:val="0"/>
        </w:rPr>
      </w:pPr>
      <w:r w:rsidRPr="005073F8">
        <w:rPr>
          <w:rFonts w:cstheme="minorHAnsi"/>
          <w:b/>
          <w:bCs/>
          <w:color w:val="000000"/>
          <w:kern w:val="0"/>
        </w:rPr>
        <w:t xml:space="preserve">Defined Learning: High-Quality Project-Based Learning for All </w:t>
      </w:r>
      <w:hyperlink r:id="rId105" w:history="1">
        <w:r w:rsidRPr="005073F8">
          <w:rPr>
            <w:rStyle w:val="Hyperlink"/>
            <w:rFonts w:cstheme="minorHAnsi"/>
            <w:kern w:val="0"/>
          </w:rPr>
          <w:t>www.definedlearning.com</w:t>
        </w:r>
      </w:hyperlink>
      <w:r w:rsidRPr="005073F8">
        <w:rPr>
          <w:rFonts w:cstheme="minorHAnsi"/>
          <w:color w:val="000000"/>
          <w:kern w:val="0"/>
        </w:rPr>
        <w:t xml:space="preserve">  </w:t>
      </w:r>
    </w:p>
    <w:p w14:paraId="54D11B4D" w14:textId="3FB987EB" w:rsidR="00EB48A8" w:rsidRPr="005073F8" w:rsidRDefault="0054743C" w:rsidP="005073F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kern w:val="0"/>
        </w:rPr>
      </w:pPr>
      <w:r w:rsidRPr="005073F8">
        <w:rPr>
          <w:rFonts w:cstheme="minorHAnsi"/>
          <w:color w:val="000000"/>
          <w:kern w:val="0"/>
        </w:rPr>
        <w:t xml:space="preserve">• </w:t>
      </w:r>
      <w:hyperlink r:id="rId106" w:history="1">
        <w:r w:rsidRPr="00EC6E96">
          <w:rPr>
            <w:rStyle w:val="Hyperlink"/>
            <w:rFonts w:cstheme="minorHAnsi"/>
            <w:b/>
            <w:bCs/>
            <w:kern w:val="0"/>
          </w:rPr>
          <w:t>Exemplars</w:t>
        </w:r>
      </w:hyperlink>
      <w:r w:rsidR="00EB48A8" w:rsidRPr="005073F8">
        <w:rPr>
          <w:rFonts w:cstheme="minorHAnsi"/>
          <w:b/>
          <w:bCs/>
          <w:color w:val="000000"/>
          <w:kern w:val="0"/>
        </w:rPr>
        <w:t xml:space="preserve"> </w:t>
      </w:r>
      <w:r w:rsidR="00EC6E96">
        <w:rPr>
          <w:rFonts w:cstheme="minorHAnsi"/>
          <w:color w:val="000000"/>
          <w:kern w:val="0"/>
        </w:rPr>
        <w:t>Performance tasks in mathematics problem solving and science investigation</w:t>
      </w:r>
    </w:p>
    <w:p w14:paraId="726B43B9" w14:textId="01137062" w:rsidR="0054743C" w:rsidRPr="005073F8" w:rsidRDefault="0054743C" w:rsidP="005073F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kern w:val="0"/>
        </w:rPr>
      </w:pPr>
      <w:r w:rsidRPr="005073F8">
        <w:rPr>
          <w:rFonts w:cstheme="minorHAnsi"/>
          <w:color w:val="000000"/>
          <w:kern w:val="0"/>
        </w:rPr>
        <w:t xml:space="preserve">• </w:t>
      </w:r>
      <w:r w:rsidRPr="005073F8">
        <w:rPr>
          <w:rFonts w:cstheme="minorHAnsi"/>
          <w:b/>
          <w:bCs/>
          <w:color w:val="000000"/>
          <w:kern w:val="0"/>
        </w:rPr>
        <w:t xml:space="preserve">Facing History and Ourselves Teaching </w:t>
      </w:r>
      <w:r w:rsidRPr="005073F8">
        <w:rPr>
          <w:rFonts w:cstheme="minorHAnsi"/>
          <w:color w:val="000000"/>
          <w:kern w:val="0"/>
        </w:rPr>
        <w:t>(strategies, resources, videos)</w:t>
      </w:r>
      <w:r w:rsidR="005E4EA8" w:rsidRPr="005073F8">
        <w:rPr>
          <w:rFonts w:cstheme="minorHAnsi"/>
          <w:b/>
          <w:bCs/>
          <w:color w:val="000000"/>
          <w:kern w:val="0"/>
        </w:rPr>
        <w:t xml:space="preserve"> </w:t>
      </w:r>
      <w:hyperlink r:id="rId107" w:history="1">
        <w:r w:rsidR="005E4EA8" w:rsidRPr="005073F8">
          <w:rPr>
            <w:rStyle w:val="Hyperlink"/>
            <w:rFonts w:cstheme="minorHAnsi"/>
            <w:kern w:val="0"/>
          </w:rPr>
          <w:t>www.facinghistory.org</w:t>
        </w:r>
      </w:hyperlink>
      <w:r w:rsidRPr="005073F8">
        <w:rPr>
          <w:rFonts w:cstheme="minorHAnsi"/>
          <w:color w:val="000000"/>
          <w:kern w:val="0"/>
        </w:rPr>
        <w:t xml:space="preserve"> </w:t>
      </w:r>
    </w:p>
    <w:p w14:paraId="04468959" w14:textId="09C40D2E" w:rsidR="0054743C" w:rsidRPr="005073F8" w:rsidRDefault="0054743C" w:rsidP="005073F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kern w:val="0"/>
        </w:rPr>
      </w:pPr>
      <w:r w:rsidRPr="005073F8">
        <w:rPr>
          <w:rFonts w:cstheme="minorHAnsi"/>
          <w:color w:val="000000"/>
          <w:kern w:val="0"/>
        </w:rPr>
        <w:t xml:space="preserve">• </w:t>
      </w:r>
      <w:r w:rsidRPr="005073F8">
        <w:rPr>
          <w:rFonts w:cstheme="minorHAnsi"/>
          <w:b/>
          <w:bCs/>
          <w:color w:val="000000"/>
          <w:kern w:val="0"/>
        </w:rPr>
        <w:t xml:space="preserve">Free Technology for Teachers </w:t>
      </w:r>
      <w:r w:rsidRPr="005073F8">
        <w:rPr>
          <w:rFonts w:cstheme="minorHAnsi"/>
          <w:color w:val="000000"/>
          <w:kern w:val="0"/>
        </w:rPr>
        <w:t>by Richard Byrne</w:t>
      </w:r>
      <w:r w:rsidR="005E4EA8" w:rsidRPr="005073F8">
        <w:rPr>
          <w:rFonts w:cstheme="minorHAnsi"/>
          <w:b/>
          <w:bCs/>
          <w:color w:val="000000"/>
          <w:kern w:val="0"/>
        </w:rPr>
        <w:t xml:space="preserve"> </w:t>
      </w:r>
      <w:hyperlink r:id="rId108" w:history="1">
        <w:r w:rsidR="005E4EA8" w:rsidRPr="005073F8">
          <w:rPr>
            <w:rStyle w:val="Hyperlink"/>
            <w:rFonts w:cstheme="minorHAnsi"/>
            <w:kern w:val="0"/>
          </w:rPr>
          <w:t>www.freetech4teachers.com</w:t>
        </w:r>
      </w:hyperlink>
      <w:r w:rsidRPr="005073F8">
        <w:rPr>
          <w:rFonts w:cstheme="minorHAnsi"/>
          <w:color w:val="000000"/>
          <w:kern w:val="0"/>
        </w:rPr>
        <w:t xml:space="preserve"> </w:t>
      </w:r>
    </w:p>
    <w:p w14:paraId="7801BB69" w14:textId="32D25AAC" w:rsidR="0054743C" w:rsidRPr="005073F8" w:rsidRDefault="0054743C" w:rsidP="005073F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kern w:val="0"/>
        </w:rPr>
      </w:pPr>
      <w:r w:rsidRPr="005073F8">
        <w:rPr>
          <w:rFonts w:cstheme="minorHAnsi"/>
          <w:color w:val="000000"/>
          <w:kern w:val="0"/>
        </w:rPr>
        <w:t xml:space="preserve">• </w:t>
      </w:r>
      <w:r w:rsidRPr="005073F8">
        <w:rPr>
          <w:rFonts w:cstheme="minorHAnsi"/>
          <w:b/>
          <w:bCs/>
          <w:color w:val="000000"/>
          <w:kern w:val="0"/>
        </w:rPr>
        <w:t xml:space="preserve">Genius Hour, Design Thinking, and More </w:t>
      </w:r>
      <w:r w:rsidRPr="005073F8">
        <w:rPr>
          <w:rFonts w:cstheme="minorHAnsi"/>
          <w:color w:val="000000"/>
          <w:kern w:val="0"/>
        </w:rPr>
        <w:t>by A. J. Juliani</w:t>
      </w:r>
      <w:r w:rsidR="005E4EA8" w:rsidRPr="005073F8">
        <w:rPr>
          <w:rFonts w:cstheme="minorHAnsi"/>
          <w:b/>
          <w:bCs/>
          <w:color w:val="000000"/>
          <w:kern w:val="0"/>
        </w:rPr>
        <w:t xml:space="preserve"> </w:t>
      </w:r>
      <w:hyperlink r:id="rId109" w:history="1">
        <w:r w:rsidR="005E4EA8" w:rsidRPr="005073F8">
          <w:rPr>
            <w:rStyle w:val="Hyperlink"/>
            <w:rFonts w:cstheme="minorHAnsi"/>
            <w:kern w:val="0"/>
          </w:rPr>
          <w:t>www.ajjuliani.com/blog</w:t>
        </w:r>
      </w:hyperlink>
      <w:r w:rsidRPr="005073F8">
        <w:rPr>
          <w:rFonts w:cstheme="minorHAnsi"/>
          <w:color w:val="000000"/>
          <w:kern w:val="0"/>
        </w:rPr>
        <w:t xml:space="preserve"> </w:t>
      </w:r>
    </w:p>
    <w:p w14:paraId="3AE94904" w14:textId="2C49DC80" w:rsidR="0054743C" w:rsidRPr="00F97BE4" w:rsidRDefault="0054743C" w:rsidP="005073F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kern w:val="0"/>
        </w:rPr>
      </w:pPr>
      <w:r w:rsidRPr="005073F8">
        <w:rPr>
          <w:rFonts w:cstheme="minorHAnsi"/>
          <w:color w:val="000000"/>
          <w:kern w:val="0"/>
        </w:rPr>
        <w:t xml:space="preserve">• </w:t>
      </w:r>
      <w:r w:rsidRPr="005073F8">
        <w:rPr>
          <w:rFonts w:cstheme="minorHAnsi"/>
          <w:b/>
          <w:bCs/>
          <w:color w:val="000000"/>
          <w:kern w:val="0"/>
        </w:rPr>
        <w:t>Hess Assessment Development Tools</w:t>
      </w:r>
      <w:r w:rsidR="00F97BE4">
        <w:rPr>
          <w:rFonts w:cstheme="minorHAnsi"/>
          <w:b/>
          <w:bCs/>
          <w:color w:val="000000"/>
          <w:kern w:val="0"/>
        </w:rPr>
        <w:t xml:space="preserve"> </w:t>
      </w:r>
      <w:hyperlink r:id="rId110" w:history="1">
        <w:r w:rsidR="00F97BE4" w:rsidRPr="008B3274">
          <w:rPr>
            <w:rStyle w:val="Hyperlink"/>
            <w:rFonts w:cstheme="minorHAnsi"/>
            <w:kern w:val="0"/>
          </w:rPr>
          <w:t>www.karin-hess.com/formative-and-performance-assessments</w:t>
        </w:r>
      </w:hyperlink>
      <w:r w:rsidRPr="005073F8">
        <w:rPr>
          <w:rFonts w:cstheme="minorHAnsi"/>
          <w:color w:val="000000"/>
          <w:kern w:val="0"/>
        </w:rPr>
        <w:t xml:space="preserve"> </w:t>
      </w:r>
    </w:p>
    <w:p w14:paraId="22A30196" w14:textId="77777777" w:rsidR="0054743C" w:rsidRPr="005073F8" w:rsidRDefault="0054743C" w:rsidP="005073F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kern w:val="0"/>
        </w:rPr>
      </w:pPr>
      <w:r w:rsidRPr="005073F8">
        <w:rPr>
          <w:rFonts w:cstheme="minorHAnsi"/>
          <w:color w:val="000000"/>
          <w:kern w:val="0"/>
        </w:rPr>
        <w:t xml:space="preserve">• </w:t>
      </w:r>
      <w:r w:rsidRPr="005073F8">
        <w:rPr>
          <w:rFonts w:cstheme="minorHAnsi"/>
          <w:b/>
          <w:bCs/>
          <w:color w:val="000000"/>
          <w:kern w:val="0"/>
        </w:rPr>
        <w:t xml:space="preserve">Integrating Social-Emotional Learning with Project-Based Learning </w:t>
      </w:r>
      <w:r w:rsidRPr="005073F8">
        <w:rPr>
          <w:rFonts w:cstheme="minorHAnsi"/>
          <w:color w:val="000000"/>
          <w:kern w:val="0"/>
        </w:rPr>
        <w:t>by Mike Kaechele</w:t>
      </w:r>
    </w:p>
    <w:p w14:paraId="628096E1" w14:textId="5AC0C961" w:rsidR="0054743C" w:rsidRPr="005073F8" w:rsidRDefault="00000000" w:rsidP="005073F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kern w:val="0"/>
        </w:rPr>
      </w:pPr>
      <w:hyperlink r:id="rId111" w:history="1">
        <w:r w:rsidR="0054743C" w:rsidRPr="005073F8">
          <w:rPr>
            <w:rStyle w:val="Hyperlink"/>
            <w:rFonts w:cstheme="minorHAnsi"/>
            <w:kern w:val="0"/>
          </w:rPr>
          <w:t>www.michaelkaechele.com</w:t>
        </w:r>
      </w:hyperlink>
      <w:r w:rsidR="0054743C" w:rsidRPr="005073F8">
        <w:rPr>
          <w:rFonts w:cstheme="minorHAnsi"/>
          <w:color w:val="000000"/>
          <w:kern w:val="0"/>
        </w:rPr>
        <w:t xml:space="preserve"> </w:t>
      </w:r>
    </w:p>
    <w:p w14:paraId="181E8636" w14:textId="20979CD1" w:rsidR="0054743C" w:rsidRPr="00F97BE4" w:rsidRDefault="0054743C" w:rsidP="005073F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kern w:val="0"/>
        </w:rPr>
      </w:pPr>
      <w:r w:rsidRPr="005073F8">
        <w:rPr>
          <w:rFonts w:cstheme="minorHAnsi"/>
          <w:color w:val="000000"/>
          <w:kern w:val="0"/>
        </w:rPr>
        <w:t xml:space="preserve">• </w:t>
      </w:r>
      <w:r w:rsidRPr="005073F8">
        <w:rPr>
          <w:rFonts w:cstheme="minorHAnsi"/>
          <w:b/>
          <w:bCs/>
          <w:color w:val="000000"/>
          <w:kern w:val="0"/>
        </w:rPr>
        <w:t>KQED Learn Youth Media Challenges</w:t>
      </w:r>
      <w:r w:rsidR="00F97BE4">
        <w:rPr>
          <w:rFonts w:cstheme="minorHAnsi"/>
          <w:b/>
          <w:bCs/>
          <w:color w:val="000000"/>
          <w:kern w:val="0"/>
        </w:rPr>
        <w:t xml:space="preserve"> </w:t>
      </w:r>
      <w:hyperlink r:id="rId112" w:history="1">
        <w:r w:rsidR="00F97BE4" w:rsidRPr="008B3274">
          <w:rPr>
            <w:rStyle w:val="Hyperlink"/>
            <w:rFonts w:cstheme="minorHAnsi"/>
            <w:kern w:val="0"/>
          </w:rPr>
          <w:t>www.kqed.org/education/collection/youth-media-challenges</w:t>
        </w:r>
      </w:hyperlink>
      <w:r w:rsidRPr="005073F8">
        <w:rPr>
          <w:rFonts w:cstheme="minorHAnsi"/>
          <w:color w:val="000000"/>
          <w:kern w:val="0"/>
        </w:rPr>
        <w:t xml:space="preserve"> </w:t>
      </w:r>
    </w:p>
    <w:p w14:paraId="7C154ED5" w14:textId="37AA4B34" w:rsidR="0054743C" w:rsidRPr="005073F8" w:rsidRDefault="0054743C" w:rsidP="005073F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kern w:val="0"/>
        </w:rPr>
      </w:pPr>
      <w:r w:rsidRPr="005073F8">
        <w:rPr>
          <w:rFonts w:cstheme="minorHAnsi"/>
          <w:color w:val="000000"/>
          <w:kern w:val="0"/>
        </w:rPr>
        <w:t xml:space="preserve">• </w:t>
      </w:r>
      <w:r w:rsidRPr="005073F8">
        <w:rPr>
          <w:rFonts w:cstheme="minorHAnsi"/>
          <w:b/>
          <w:bCs/>
          <w:color w:val="000000"/>
          <w:kern w:val="0"/>
        </w:rPr>
        <w:t>PBL Works</w:t>
      </w:r>
      <w:r w:rsidR="00EB48A8" w:rsidRPr="005073F8">
        <w:rPr>
          <w:rFonts w:cstheme="minorHAnsi"/>
          <w:b/>
          <w:bCs/>
          <w:color w:val="000000"/>
          <w:kern w:val="0"/>
        </w:rPr>
        <w:t xml:space="preserve"> </w:t>
      </w:r>
      <w:hyperlink r:id="rId113" w:history="1">
        <w:r w:rsidR="00EB48A8" w:rsidRPr="005073F8">
          <w:rPr>
            <w:rStyle w:val="Hyperlink"/>
            <w:rFonts w:cstheme="minorHAnsi"/>
            <w:kern w:val="0"/>
          </w:rPr>
          <w:t>www.pblworks.org</w:t>
        </w:r>
      </w:hyperlink>
      <w:r w:rsidRPr="005073F8">
        <w:rPr>
          <w:rFonts w:cstheme="minorHAnsi"/>
          <w:color w:val="000000"/>
          <w:kern w:val="0"/>
        </w:rPr>
        <w:t xml:space="preserve"> </w:t>
      </w:r>
    </w:p>
    <w:p w14:paraId="0005731A" w14:textId="0D8ACE84" w:rsidR="0054743C" w:rsidRPr="005073F8" w:rsidRDefault="0054743C" w:rsidP="005073F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kern w:val="0"/>
        </w:rPr>
      </w:pPr>
      <w:r w:rsidRPr="005073F8">
        <w:rPr>
          <w:rFonts w:cstheme="minorHAnsi"/>
          <w:color w:val="000000"/>
          <w:kern w:val="0"/>
        </w:rPr>
        <w:t xml:space="preserve">• </w:t>
      </w:r>
      <w:r w:rsidRPr="005073F8">
        <w:rPr>
          <w:rFonts w:cstheme="minorHAnsi"/>
          <w:b/>
          <w:bCs/>
          <w:color w:val="000000"/>
          <w:kern w:val="0"/>
        </w:rPr>
        <w:t>PBL Works for Remote Learning</w:t>
      </w:r>
      <w:r w:rsidR="00EB48A8" w:rsidRPr="005073F8">
        <w:rPr>
          <w:rFonts w:cstheme="minorHAnsi"/>
          <w:b/>
          <w:bCs/>
          <w:color w:val="000000"/>
          <w:kern w:val="0"/>
        </w:rPr>
        <w:t xml:space="preserve"> </w:t>
      </w:r>
      <w:hyperlink r:id="rId114" w:history="1">
        <w:r w:rsidR="00EB48A8" w:rsidRPr="005073F8">
          <w:rPr>
            <w:rStyle w:val="Hyperlink"/>
            <w:rFonts w:cstheme="minorHAnsi"/>
            <w:kern w:val="0"/>
          </w:rPr>
          <w:t>www.pblworks.org/pbl-remote-learning</w:t>
        </w:r>
      </w:hyperlink>
      <w:r w:rsidRPr="005073F8">
        <w:rPr>
          <w:rFonts w:cstheme="minorHAnsi"/>
          <w:color w:val="000000"/>
          <w:kern w:val="0"/>
        </w:rPr>
        <w:t xml:space="preserve"> </w:t>
      </w:r>
    </w:p>
    <w:p w14:paraId="226DCFC1" w14:textId="565B2244" w:rsidR="00C13232" w:rsidRPr="00F97BE4" w:rsidRDefault="0054743C" w:rsidP="005073F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kern w:val="0"/>
        </w:rPr>
      </w:pPr>
      <w:r w:rsidRPr="005073F8">
        <w:rPr>
          <w:rFonts w:cstheme="minorHAnsi"/>
          <w:color w:val="000000"/>
          <w:kern w:val="0"/>
        </w:rPr>
        <w:t xml:space="preserve">• </w:t>
      </w:r>
      <w:r w:rsidRPr="005073F8">
        <w:rPr>
          <w:rFonts w:cstheme="minorHAnsi"/>
          <w:b/>
          <w:bCs/>
          <w:color w:val="000000"/>
          <w:kern w:val="0"/>
        </w:rPr>
        <w:t xml:space="preserve">Project-Based Learning, Genius Hour, and Distance Learning </w:t>
      </w:r>
      <w:r w:rsidRPr="00F97BE4">
        <w:rPr>
          <w:rFonts w:cstheme="minorHAnsi"/>
          <w:color w:val="000000"/>
          <w:kern w:val="0"/>
        </w:rPr>
        <w:t>by John Spencer</w:t>
      </w:r>
      <w:r w:rsidR="00F97BE4" w:rsidRPr="00F97BE4">
        <w:rPr>
          <w:rFonts w:cstheme="minorHAnsi"/>
          <w:color w:val="000000"/>
          <w:kern w:val="0"/>
        </w:rPr>
        <w:t xml:space="preserve"> </w:t>
      </w:r>
      <w:hyperlink r:id="rId115" w:history="1">
        <w:r w:rsidR="00F97BE4" w:rsidRPr="008B3274">
          <w:rPr>
            <w:rStyle w:val="Hyperlink"/>
            <w:rFonts w:cstheme="minorHAnsi"/>
            <w:kern w:val="0"/>
          </w:rPr>
          <w:t>www.spencerauthor.com</w:t>
        </w:r>
      </w:hyperlink>
      <w:r w:rsidRPr="005073F8">
        <w:rPr>
          <w:rFonts w:cstheme="minorHAnsi"/>
          <w:color w:val="000000"/>
          <w:kern w:val="0"/>
        </w:rPr>
        <w:t xml:space="preserve"> </w:t>
      </w:r>
    </w:p>
    <w:p w14:paraId="4CDDCD6D" w14:textId="77777777" w:rsidR="0054743C" w:rsidRPr="005073F8" w:rsidRDefault="0054743C" w:rsidP="005073F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kern w:val="0"/>
        </w:rPr>
      </w:pPr>
      <w:r w:rsidRPr="005073F8">
        <w:rPr>
          <w:rFonts w:cstheme="minorHAnsi"/>
          <w:color w:val="000000"/>
          <w:kern w:val="0"/>
        </w:rPr>
        <w:t xml:space="preserve">• </w:t>
      </w:r>
      <w:r w:rsidRPr="005073F8">
        <w:rPr>
          <w:rFonts w:cstheme="minorHAnsi"/>
          <w:b/>
          <w:bCs/>
          <w:color w:val="000000"/>
          <w:kern w:val="0"/>
        </w:rPr>
        <w:t>Project-Based Learning Planning Guide (for elementary grades)</w:t>
      </w:r>
    </w:p>
    <w:p w14:paraId="741E99F9" w14:textId="67F04FEA" w:rsidR="0054743C" w:rsidRPr="005073F8" w:rsidRDefault="00000000" w:rsidP="005073F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kern w:val="0"/>
        </w:rPr>
      </w:pPr>
      <w:hyperlink r:id="rId116" w:history="1">
        <w:r w:rsidR="0054743C" w:rsidRPr="005073F8">
          <w:rPr>
            <w:rStyle w:val="Hyperlink"/>
            <w:rFonts w:cstheme="minorHAnsi"/>
            <w:kern w:val="0"/>
          </w:rPr>
          <w:t>www.performingeducation.com/planningguide</w:t>
        </w:r>
      </w:hyperlink>
      <w:r w:rsidR="0054743C" w:rsidRPr="005073F8">
        <w:rPr>
          <w:rFonts w:cstheme="minorHAnsi"/>
          <w:color w:val="000000"/>
          <w:kern w:val="0"/>
        </w:rPr>
        <w:t xml:space="preserve"> </w:t>
      </w:r>
    </w:p>
    <w:p w14:paraId="5CBBA7FD" w14:textId="4532D92C" w:rsidR="0054743C" w:rsidRPr="00EC6E96" w:rsidRDefault="0054743C" w:rsidP="005073F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kern w:val="0"/>
        </w:rPr>
      </w:pPr>
      <w:r w:rsidRPr="005073F8">
        <w:rPr>
          <w:rFonts w:cstheme="minorHAnsi"/>
          <w:color w:val="000000"/>
          <w:kern w:val="0"/>
        </w:rPr>
        <w:t xml:space="preserve">• </w:t>
      </w:r>
      <w:r w:rsidRPr="005073F8">
        <w:rPr>
          <w:rFonts w:cstheme="minorHAnsi"/>
          <w:b/>
          <w:bCs/>
          <w:color w:val="000000"/>
          <w:kern w:val="0"/>
        </w:rPr>
        <w:t>Project-Based Learning and Powerful Instructional Practices</w:t>
      </w:r>
      <w:r w:rsidR="00EC6E96">
        <w:rPr>
          <w:rFonts w:cstheme="minorHAnsi"/>
          <w:b/>
          <w:bCs/>
          <w:color w:val="000000"/>
          <w:kern w:val="0"/>
        </w:rPr>
        <w:t xml:space="preserve"> </w:t>
      </w:r>
      <w:hyperlink r:id="rId117" w:history="1">
        <w:r w:rsidR="00EC6E96" w:rsidRPr="00E817AC">
          <w:rPr>
            <w:rStyle w:val="Hyperlink"/>
            <w:rFonts w:cstheme="minorHAnsi"/>
            <w:kern w:val="0"/>
          </w:rPr>
          <w:t>www.sreb.org/powerful-instructional-practices</w:t>
        </w:r>
      </w:hyperlink>
      <w:r w:rsidRPr="005073F8">
        <w:rPr>
          <w:rFonts w:cstheme="minorHAnsi"/>
          <w:color w:val="000000"/>
          <w:kern w:val="0"/>
        </w:rPr>
        <w:t xml:space="preserve"> </w:t>
      </w:r>
      <w:r w:rsidR="00EC6E96">
        <w:rPr>
          <w:rFonts w:cstheme="minorHAnsi"/>
          <w:color w:val="000000"/>
          <w:kern w:val="0"/>
        </w:rPr>
        <w:t>Examples in many content areas</w:t>
      </w:r>
    </w:p>
    <w:p w14:paraId="7824EDCF" w14:textId="090B19E1" w:rsidR="0054743C" w:rsidRPr="00EC6E96" w:rsidRDefault="0054743C" w:rsidP="005073F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kern w:val="0"/>
        </w:rPr>
      </w:pPr>
      <w:r w:rsidRPr="005073F8">
        <w:rPr>
          <w:rFonts w:cstheme="minorHAnsi"/>
          <w:color w:val="000000"/>
          <w:kern w:val="0"/>
        </w:rPr>
        <w:t xml:space="preserve">• </w:t>
      </w:r>
      <w:r w:rsidRPr="005073F8">
        <w:rPr>
          <w:rFonts w:cstheme="minorHAnsi"/>
          <w:b/>
          <w:bCs/>
          <w:color w:val="000000"/>
          <w:kern w:val="0"/>
        </w:rPr>
        <w:t xml:space="preserve">Project-Based Learning Projects and Teaching Strategies </w:t>
      </w:r>
      <w:r w:rsidRPr="00F97BE4">
        <w:rPr>
          <w:rFonts w:cstheme="minorHAnsi"/>
          <w:color w:val="000000"/>
          <w:kern w:val="0"/>
        </w:rPr>
        <w:t>by Todd Stanley</w:t>
      </w:r>
      <w:r w:rsidR="00EC6E96">
        <w:rPr>
          <w:rFonts w:cstheme="minorHAnsi"/>
          <w:b/>
          <w:bCs/>
          <w:color w:val="000000"/>
          <w:kern w:val="0"/>
        </w:rPr>
        <w:t xml:space="preserve"> </w:t>
      </w:r>
      <w:hyperlink r:id="rId118" w:history="1">
        <w:r w:rsidR="00EC6E96" w:rsidRPr="00E817AC">
          <w:rPr>
            <w:rStyle w:val="Hyperlink"/>
            <w:rFonts w:cstheme="minorHAnsi"/>
            <w:kern w:val="0"/>
          </w:rPr>
          <w:t>www.thegiftedguy.com/resources</w:t>
        </w:r>
      </w:hyperlink>
      <w:r w:rsidRPr="005073F8">
        <w:rPr>
          <w:rFonts w:cstheme="minorHAnsi"/>
          <w:color w:val="000000"/>
          <w:kern w:val="0"/>
        </w:rPr>
        <w:t xml:space="preserve"> </w:t>
      </w:r>
    </w:p>
    <w:p w14:paraId="69D874E4" w14:textId="43D88EA0" w:rsidR="0054743C" w:rsidRPr="00F97BE4" w:rsidRDefault="0054743C" w:rsidP="005073F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kern w:val="0"/>
        </w:rPr>
      </w:pPr>
      <w:r w:rsidRPr="005073F8">
        <w:rPr>
          <w:rFonts w:cstheme="minorHAnsi"/>
          <w:color w:val="000000"/>
          <w:kern w:val="0"/>
        </w:rPr>
        <w:t xml:space="preserve">• </w:t>
      </w:r>
      <w:r w:rsidRPr="005073F8">
        <w:rPr>
          <w:rFonts w:cstheme="minorHAnsi"/>
          <w:b/>
          <w:bCs/>
          <w:color w:val="000000"/>
          <w:kern w:val="0"/>
        </w:rPr>
        <w:t xml:space="preserve">Projects and PBL: What’s the Difference? </w:t>
      </w:r>
      <w:r w:rsidRPr="005073F8">
        <w:rPr>
          <w:rFonts w:cstheme="minorHAnsi"/>
          <w:color w:val="000000"/>
          <w:kern w:val="0"/>
        </w:rPr>
        <w:t>(</w:t>
      </w:r>
      <w:r w:rsidR="00A94336" w:rsidRPr="005073F8">
        <w:rPr>
          <w:rFonts w:cstheme="minorHAnsi"/>
          <w:color w:val="000000"/>
          <w:kern w:val="0"/>
        </w:rPr>
        <w:t>2:31 min</w:t>
      </w:r>
      <w:r w:rsidRPr="005073F8">
        <w:rPr>
          <w:rFonts w:cstheme="minorHAnsi"/>
          <w:color w:val="000000"/>
          <w:kern w:val="0"/>
        </w:rPr>
        <w:t>)</w:t>
      </w:r>
      <w:r w:rsidR="00F97BE4">
        <w:rPr>
          <w:rFonts w:cstheme="minorHAnsi"/>
          <w:b/>
          <w:bCs/>
          <w:color w:val="000000"/>
          <w:kern w:val="0"/>
        </w:rPr>
        <w:t xml:space="preserve"> </w:t>
      </w:r>
      <w:hyperlink r:id="rId119" w:history="1">
        <w:r w:rsidR="00F97BE4" w:rsidRPr="008B3274">
          <w:rPr>
            <w:rStyle w:val="Hyperlink"/>
            <w:rFonts w:cstheme="minorHAnsi"/>
            <w:kern w:val="0"/>
          </w:rPr>
          <w:t>www.youtube.com/watch?v=dhwuQU2-g5g</w:t>
        </w:r>
      </w:hyperlink>
      <w:r w:rsidRPr="005073F8">
        <w:rPr>
          <w:rFonts w:cstheme="minorHAnsi"/>
          <w:color w:val="000000"/>
          <w:kern w:val="0"/>
        </w:rPr>
        <w:t xml:space="preserve"> </w:t>
      </w:r>
    </w:p>
    <w:p w14:paraId="4B4DBA7F" w14:textId="370CBB01" w:rsidR="00EB48A8" w:rsidRPr="005073F8" w:rsidRDefault="0054743C" w:rsidP="005073F8">
      <w:pPr>
        <w:autoSpaceDE w:val="0"/>
        <w:autoSpaceDN w:val="0"/>
        <w:adjustRightInd w:val="0"/>
        <w:spacing w:after="0" w:line="360" w:lineRule="auto"/>
        <w:rPr>
          <w:rFonts w:ascii="Roboto" w:hAnsi="Roboto"/>
          <w:color w:val="131313"/>
        </w:rPr>
      </w:pPr>
      <w:r w:rsidRPr="005073F8">
        <w:rPr>
          <w:rFonts w:cstheme="minorHAnsi"/>
          <w:color w:val="000000"/>
          <w:kern w:val="0"/>
        </w:rPr>
        <w:t xml:space="preserve">• </w:t>
      </w:r>
      <w:hyperlink r:id="rId120" w:history="1">
        <w:r w:rsidRPr="00F97BE4">
          <w:rPr>
            <w:rStyle w:val="Hyperlink"/>
            <w:rFonts w:cstheme="minorHAnsi"/>
            <w:b/>
            <w:bCs/>
            <w:kern w:val="0"/>
            <w:highlight w:val="lightGray"/>
          </w:rPr>
          <w:t>The Power of Performance Assessments: Oakland Unifi ed’s Graduate Capstone Project</w:t>
        </w:r>
      </w:hyperlink>
      <w:r w:rsidR="00EB48A8" w:rsidRPr="005073F8">
        <w:rPr>
          <w:rFonts w:cstheme="minorHAnsi"/>
          <w:b/>
          <w:bCs/>
          <w:color w:val="000000"/>
          <w:kern w:val="0"/>
        </w:rPr>
        <w:t xml:space="preserve"> </w:t>
      </w:r>
      <w:r w:rsidR="00EB48A8" w:rsidRPr="005073F8">
        <w:rPr>
          <w:rFonts w:cstheme="minorHAnsi"/>
          <w:color w:val="000000"/>
          <w:kern w:val="0"/>
        </w:rPr>
        <w:t>(5:27 min)</w:t>
      </w:r>
      <w:r w:rsidR="00EB48A8" w:rsidRPr="005073F8">
        <w:rPr>
          <w:rFonts w:cstheme="minorHAnsi"/>
          <w:b/>
          <w:bCs/>
          <w:color w:val="000000"/>
          <w:kern w:val="0"/>
        </w:rPr>
        <w:t xml:space="preserve"> </w:t>
      </w:r>
      <w:r w:rsidR="00EB48A8" w:rsidRPr="005073F8">
        <w:rPr>
          <w:rFonts w:ascii="Roboto" w:hAnsi="Roboto"/>
          <w:color w:val="131313"/>
        </w:rPr>
        <w:t>A yearlong Graduate Capstone Project provides opportunit</w:t>
      </w:r>
      <w:r w:rsidR="00EC6E96">
        <w:rPr>
          <w:rFonts w:ascii="Roboto" w:hAnsi="Roboto"/>
          <w:color w:val="131313"/>
        </w:rPr>
        <w:t>ies</w:t>
      </w:r>
      <w:r w:rsidR="00EB48A8" w:rsidRPr="005073F8">
        <w:rPr>
          <w:rFonts w:ascii="Roboto" w:hAnsi="Roboto"/>
          <w:color w:val="131313"/>
        </w:rPr>
        <w:t xml:space="preserve"> for students to research, analyze, and become experts in a </w:t>
      </w:r>
      <w:r w:rsidR="00232FA7" w:rsidRPr="005073F8">
        <w:rPr>
          <w:rFonts w:ascii="Roboto" w:hAnsi="Roboto"/>
          <w:color w:val="131313"/>
        </w:rPr>
        <w:t xml:space="preserve">chosen </w:t>
      </w:r>
      <w:r w:rsidR="00EB48A8" w:rsidRPr="005073F8">
        <w:rPr>
          <w:rFonts w:ascii="Roboto" w:hAnsi="Roboto"/>
          <w:color w:val="131313"/>
        </w:rPr>
        <w:t xml:space="preserve">topic. </w:t>
      </w:r>
    </w:p>
    <w:p w14:paraId="5EDC38F0" w14:textId="7006ADFD" w:rsidR="0054743C" w:rsidRPr="005073F8" w:rsidRDefault="0054743C" w:rsidP="005073F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kern w:val="0"/>
        </w:rPr>
      </w:pPr>
      <w:r w:rsidRPr="005073F8">
        <w:rPr>
          <w:rFonts w:cstheme="minorHAnsi"/>
          <w:color w:val="000000"/>
          <w:kern w:val="0"/>
        </w:rPr>
        <w:t xml:space="preserve">• </w:t>
      </w:r>
      <w:r w:rsidRPr="005073F8">
        <w:rPr>
          <w:rFonts w:cstheme="minorHAnsi"/>
          <w:b/>
          <w:bCs/>
          <w:color w:val="000000"/>
          <w:kern w:val="0"/>
        </w:rPr>
        <w:t>Stanford NGSS Assessment Design and Analysis Resources</w:t>
      </w:r>
    </w:p>
    <w:p w14:paraId="41812B20" w14:textId="62B569FD" w:rsidR="0054743C" w:rsidRPr="005073F8" w:rsidRDefault="00000000" w:rsidP="005073F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kern w:val="0"/>
        </w:rPr>
      </w:pPr>
      <w:hyperlink r:id="rId121" w:history="1">
        <w:r w:rsidR="0054743C" w:rsidRPr="005073F8">
          <w:rPr>
            <w:rStyle w:val="Hyperlink"/>
            <w:rFonts w:cstheme="minorHAnsi"/>
            <w:kern w:val="0"/>
          </w:rPr>
          <w:t>https://scienceeducation.stanford.edu/snap/ngss-assessment-design-and-analysis-resources</w:t>
        </w:r>
      </w:hyperlink>
      <w:r w:rsidR="0054743C" w:rsidRPr="005073F8">
        <w:rPr>
          <w:rFonts w:cstheme="minorHAnsi"/>
          <w:color w:val="000000"/>
          <w:kern w:val="0"/>
        </w:rPr>
        <w:t xml:space="preserve"> </w:t>
      </w:r>
    </w:p>
    <w:p w14:paraId="6E74834E" w14:textId="77777777" w:rsidR="0054743C" w:rsidRPr="005073F8" w:rsidRDefault="0054743C" w:rsidP="005073F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kern w:val="0"/>
        </w:rPr>
      </w:pPr>
      <w:r w:rsidRPr="005073F8">
        <w:rPr>
          <w:rFonts w:cstheme="minorHAnsi"/>
          <w:color w:val="000000"/>
          <w:kern w:val="0"/>
        </w:rPr>
        <w:t xml:space="preserve">• </w:t>
      </w:r>
      <w:r w:rsidRPr="005073F8">
        <w:rPr>
          <w:rFonts w:cstheme="minorHAnsi"/>
          <w:b/>
          <w:bCs/>
          <w:color w:val="000000"/>
          <w:kern w:val="0"/>
        </w:rPr>
        <w:t>Stanford Instructionally Embedded Assessments</w:t>
      </w:r>
    </w:p>
    <w:p w14:paraId="06DE466B" w14:textId="56C5AD14" w:rsidR="0054743C" w:rsidRPr="005073F8" w:rsidRDefault="00000000" w:rsidP="005073F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kern w:val="0"/>
        </w:rPr>
      </w:pPr>
      <w:hyperlink r:id="rId122" w:history="1">
        <w:r w:rsidR="0054743C" w:rsidRPr="005073F8">
          <w:rPr>
            <w:rStyle w:val="Hyperlink"/>
            <w:rFonts w:cstheme="minorHAnsi"/>
            <w:kern w:val="0"/>
          </w:rPr>
          <w:t>https://scienceeducation.stanford.edu/assessment/instructionally-embedded-assessments</w:t>
        </w:r>
      </w:hyperlink>
      <w:r w:rsidR="0054743C" w:rsidRPr="005073F8">
        <w:rPr>
          <w:rFonts w:cstheme="minorHAnsi"/>
          <w:color w:val="000000"/>
          <w:kern w:val="0"/>
        </w:rPr>
        <w:t xml:space="preserve"> </w:t>
      </w:r>
    </w:p>
    <w:p w14:paraId="18402CBF" w14:textId="1909F20B" w:rsidR="0054743C" w:rsidRPr="005073F8" w:rsidRDefault="0054743C" w:rsidP="005073F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kern w:val="0"/>
        </w:rPr>
      </w:pPr>
      <w:r w:rsidRPr="005073F8">
        <w:rPr>
          <w:rFonts w:cstheme="minorHAnsi"/>
          <w:color w:val="000000"/>
          <w:kern w:val="0"/>
        </w:rPr>
        <w:t xml:space="preserve">• </w:t>
      </w:r>
      <w:r w:rsidRPr="005073F8">
        <w:rPr>
          <w:rFonts w:cstheme="minorHAnsi"/>
          <w:b/>
          <w:bCs/>
          <w:color w:val="000000"/>
          <w:kern w:val="0"/>
        </w:rPr>
        <w:t>Starting Your Podcast: A Guide for Students</w:t>
      </w:r>
    </w:p>
    <w:p w14:paraId="710165DD" w14:textId="17E47387" w:rsidR="0054743C" w:rsidRPr="005073F8" w:rsidRDefault="00000000" w:rsidP="005073F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kern w:val="0"/>
        </w:rPr>
      </w:pPr>
      <w:hyperlink r:id="rId123" w:history="1">
        <w:r w:rsidR="0054743C" w:rsidRPr="005073F8">
          <w:rPr>
            <w:rStyle w:val="Hyperlink"/>
            <w:rFonts w:cstheme="minorHAnsi"/>
            <w:kern w:val="0"/>
          </w:rPr>
          <w:t>www.npr.org/2018/11/15/662070097/starting-your-podcast-a-guide-for-students</w:t>
        </w:r>
      </w:hyperlink>
      <w:r w:rsidR="0054743C" w:rsidRPr="005073F8">
        <w:rPr>
          <w:rFonts w:cstheme="minorHAnsi"/>
          <w:color w:val="000000"/>
          <w:kern w:val="0"/>
        </w:rPr>
        <w:t xml:space="preserve"> </w:t>
      </w:r>
    </w:p>
    <w:p w14:paraId="5DADBE41" w14:textId="20269D92" w:rsidR="0054743C" w:rsidRPr="005073F8" w:rsidRDefault="0054743C" w:rsidP="005073F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kern w:val="0"/>
        </w:rPr>
      </w:pPr>
      <w:r w:rsidRPr="005073F8">
        <w:rPr>
          <w:rFonts w:cstheme="minorHAnsi"/>
          <w:color w:val="000000"/>
          <w:kern w:val="0"/>
        </w:rPr>
        <w:t xml:space="preserve">• </w:t>
      </w:r>
      <w:r w:rsidRPr="005073F8">
        <w:rPr>
          <w:rFonts w:cstheme="minorHAnsi"/>
          <w:b/>
          <w:bCs/>
          <w:color w:val="000000"/>
          <w:kern w:val="0"/>
        </w:rPr>
        <w:t xml:space="preserve">Tools to Help Students Base Opinions in Fact </w:t>
      </w:r>
      <w:r w:rsidRPr="005073F8">
        <w:rPr>
          <w:rFonts w:cstheme="minorHAnsi"/>
          <w:color w:val="000000"/>
          <w:kern w:val="0"/>
        </w:rPr>
        <w:t>by Curtis Chandler</w:t>
      </w:r>
    </w:p>
    <w:p w14:paraId="4C694C4C" w14:textId="662E7589" w:rsidR="0054743C" w:rsidRPr="005073F8" w:rsidRDefault="00000000" w:rsidP="005073F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kern w:val="0"/>
        </w:rPr>
      </w:pPr>
      <w:hyperlink r:id="rId124" w:history="1">
        <w:r w:rsidR="0054743C" w:rsidRPr="005073F8">
          <w:rPr>
            <w:rStyle w:val="Hyperlink"/>
            <w:rFonts w:cstheme="minorHAnsi"/>
            <w:kern w:val="0"/>
          </w:rPr>
          <w:t>www.middleweb.com/44136/tools-to-help-students-base-opinions-in-fact</w:t>
        </w:r>
      </w:hyperlink>
      <w:r w:rsidR="0054743C" w:rsidRPr="005073F8">
        <w:rPr>
          <w:rFonts w:cstheme="minorHAnsi"/>
          <w:color w:val="000000"/>
          <w:kern w:val="0"/>
        </w:rPr>
        <w:t xml:space="preserve"> </w:t>
      </w:r>
    </w:p>
    <w:p w14:paraId="7A5B929D" w14:textId="01D9E980" w:rsidR="0054743C" w:rsidRPr="005073F8" w:rsidRDefault="0054743C" w:rsidP="005073F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kern w:val="0"/>
        </w:rPr>
      </w:pPr>
      <w:r w:rsidRPr="005073F8">
        <w:rPr>
          <w:rFonts w:cstheme="minorHAnsi"/>
          <w:color w:val="000000"/>
          <w:kern w:val="0"/>
        </w:rPr>
        <w:t xml:space="preserve">• </w:t>
      </w:r>
      <w:r w:rsidRPr="005073F8">
        <w:rPr>
          <w:rFonts w:cstheme="minorHAnsi"/>
          <w:b/>
          <w:bCs/>
          <w:color w:val="000000"/>
          <w:kern w:val="0"/>
        </w:rPr>
        <w:t>We Teach NYC</w:t>
      </w:r>
      <w:r w:rsidR="00FE2EE8" w:rsidRPr="005073F8">
        <w:rPr>
          <w:rFonts w:cstheme="minorHAnsi"/>
          <w:b/>
          <w:bCs/>
          <w:color w:val="000000"/>
          <w:kern w:val="0"/>
        </w:rPr>
        <w:t xml:space="preserve"> </w:t>
      </w:r>
      <w:hyperlink r:id="rId125" w:history="1">
        <w:r w:rsidR="00FE2EE8" w:rsidRPr="005073F8">
          <w:rPr>
            <w:rStyle w:val="Hyperlink"/>
            <w:rFonts w:cstheme="minorHAnsi"/>
            <w:kern w:val="0"/>
          </w:rPr>
          <w:t>www.weteachnyc.org</w:t>
        </w:r>
      </w:hyperlink>
      <w:r w:rsidRPr="005073F8">
        <w:rPr>
          <w:rFonts w:cstheme="minorHAnsi"/>
          <w:color w:val="000000"/>
          <w:kern w:val="0"/>
        </w:rPr>
        <w:t xml:space="preserve"> </w:t>
      </w:r>
      <w:r w:rsidR="00EC6E96">
        <w:rPr>
          <w:rFonts w:cstheme="minorHAnsi"/>
          <w:color w:val="000000"/>
          <w:kern w:val="0"/>
        </w:rPr>
        <w:t>Sample performance tasks with rubrics and annotated work</w:t>
      </w:r>
    </w:p>
    <w:p w14:paraId="4E515B94" w14:textId="69B0778F" w:rsidR="0054743C" w:rsidRDefault="0054743C" w:rsidP="005073F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kern w:val="0"/>
        </w:rPr>
      </w:pPr>
      <w:r w:rsidRPr="005073F8">
        <w:rPr>
          <w:rFonts w:cstheme="minorHAnsi"/>
          <w:color w:val="000000"/>
          <w:kern w:val="0"/>
        </w:rPr>
        <w:t xml:space="preserve">• </w:t>
      </w:r>
      <w:r w:rsidRPr="005073F8">
        <w:rPr>
          <w:rFonts w:cstheme="minorHAnsi"/>
          <w:b/>
          <w:bCs/>
          <w:color w:val="000000"/>
          <w:kern w:val="0"/>
        </w:rPr>
        <w:t>What’s the Story? The Vermont Young People Social Action Team</w:t>
      </w:r>
      <w:r w:rsidR="00FE2EE8" w:rsidRPr="005073F8">
        <w:rPr>
          <w:rFonts w:cstheme="minorHAnsi"/>
          <w:b/>
          <w:bCs/>
          <w:color w:val="000000"/>
          <w:kern w:val="0"/>
        </w:rPr>
        <w:t xml:space="preserve"> </w:t>
      </w:r>
      <w:r w:rsidR="009C3568" w:rsidRPr="009C3568">
        <w:rPr>
          <w:rFonts w:cstheme="minorHAnsi"/>
          <w:color w:val="000000"/>
          <w:kern w:val="0"/>
        </w:rPr>
        <w:t xml:space="preserve">(some </w:t>
      </w:r>
      <w:r w:rsidR="009C3568">
        <w:rPr>
          <w:rFonts w:cstheme="minorHAnsi"/>
          <w:color w:val="000000"/>
          <w:kern w:val="0"/>
        </w:rPr>
        <w:t xml:space="preserve">student videos </w:t>
      </w:r>
      <w:r w:rsidR="009C3568" w:rsidRPr="009C3568">
        <w:rPr>
          <w:rFonts w:cstheme="minorHAnsi"/>
          <w:color w:val="000000"/>
          <w:kern w:val="0"/>
        </w:rPr>
        <w:t xml:space="preserve">posted) </w:t>
      </w:r>
      <w:hyperlink r:id="rId126" w:history="1">
        <w:r w:rsidR="009C3568" w:rsidRPr="00835D25">
          <w:rPr>
            <w:rStyle w:val="Hyperlink"/>
            <w:rFonts w:cstheme="minorHAnsi"/>
            <w:kern w:val="0"/>
          </w:rPr>
          <w:t>www.whatsthestory.middcreate.net/vermont</w:t>
        </w:r>
      </w:hyperlink>
      <w:r w:rsidRPr="005073F8">
        <w:rPr>
          <w:rFonts w:cstheme="minorHAnsi"/>
          <w:color w:val="000000"/>
          <w:kern w:val="0"/>
        </w:rPr>
        <w:t xml:space="preserve"> </w:t>
      </w:r>
    </w:p>
    <w:p w14:paraId="7339EE78" w14:textId="1B6AA9AF" w:rsidR="009C3568" w:rsidRPr="009C3568" w:rsidRDefault="009C3568" w:rsidP="005073F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kern w:val="0"/>
        </w:rPr>
      </w:pPr>
      <w:r w:rsidRPr="009C3568">
        <w:rPr>
          <w:rFonts w:cstheme="minorHAnsi"/>
          <w:b/>
          <w:bCs/>
          <w:color w:val="000000"/>
          <w:kern w:val="0"/>
          <w:highlight w:val="yellow"/>
        </w:rPr>
        <w:t>Added</w:t>
      </w:r>
      <w:r>
        <w:rPr>
          <w:rFonts w:cstheme="minorHAnsi"/>
          <w:b/>
          <w:bCs/>
          <w:color w:val="000000"/>
          <w:kern w:val="0"/>
        </w:rPr>
        <w:t xml:space="preserve"> </w:t>
      </w:r>
      <w:hyperlink r:id="rId127" w:history="1">
        <w:r w:rsidRPr="009C3568">
          <w:rPr>
            <w:rStyle w:val="Hyperlink"/>
            <w:rFonts w:cstheme="minorHAnsi"/>
            <w:b/>
            <w:bCs/>
            <w:kern w:val="0"/>
          </w:rPr>
          <w:t>What's the Story?</w:t>
        </w:r>
      </w:hyperlink>
      <w:r w:rsidRPr="009C3568">
        <w:rPr>
          <w:rFonts w:cstheme="minorHAnsi"/>
          <w:b/>
          <w:bCs/>
          <w:color w:val="000000"/>
          <w:kern w:val="0"/>
        </w:rPr>
        <w:t> (Links to teaching resources); </w:t>
      </w:r>
      <w:hyperlink r:id="rId128" w:history="1">
        <w:r w:rsidRPr="009C3568">
          <w:rPr>
            <w:rStyle w:val="Hyperlink"/>
            <w:rFonts w:cstheme="minorHAnsi"/>
            <w:b/>
            <w:bCs/>
            <w:kern w:val="0"/>
          </w:rPr>
          <w:t>Introductory Lesson; and</w:t>
        </w:r>
      </w:hyperlink>
      <w:r w:rsidRPr="009C3568">
        <w:rPr>
          <w:rFonts w:cstheme="minorHAnsi"/>
          <w:b/>
          <w:bCs/>
          <w:color w:val="000000"/>
          <w:kern w:val="0"/>
        </w:rPr>
        <w:t> </w:t>
      </w:r>
      <w:hyperlink r:id="rId129" w:history="1">
        <w:r w:rsidRPr="009C3568">
          <w:rPr>
            <w:rStyle w:val="Hyperlink"/>
            <w:rFonts w:cstheme="minorHAnsi"/>
            <w:b/>
            <w:bCs/>
            <w:kern w:val="0"/>
          </w:rPr>
          <w:t>Process Steps</w:t>
        </w:r>
      </w:hyperlink>
      <w:r w:rsidRPr="009C3568">
        <w:rPr>
          <w:rFonts w:cstheme="minorHAnsi"/>
          <w:b/>
          <w:bCs/>
          <w:color w:val="000000"/>
          <w:kern w:val="0"/>
        </w:rPr>
        <w:t>- Use to share a personal perspective or reflection on "life" events</w:t>
      </w:r>
    </w:p>
    <w:p w14:paraId="74C2B0CE" w14:textId="35187DAC" w:rsidR="005E4EA8" w:rsidRPr="006A4322" w:rsidRDefault="00721986" w:rsidP="006A4322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5073F8">
        <w:rPr>
          <w:rFonts w:cstheme="minorHAnsi"/>
          <w:b/>
          <w:bCs/>
        </w:rPr>
        <w:t>Six-Word Memoirs</w:t>
      </w:r>
      <w:r w:rsidR="005E4EA8" w:rsidRPr="005073F8">
        <w:rPr>
          <w:rFonts w:cstheme="minorHAnsi"/>
          <w:b/>
          <w:bCs/>
        </w:rPr>
        <w:t xml:space="preserve"> </w:t>
      </w:r>
      <w:hyperlink r:id="rId130" w:history="1">
        <w:r w:rsidR="00401897" w:rsidRPr="005073F8">
          <w:rPr>
            <w:rStyle w:val="Hyperlink"/>
            <w:rFonts w:cstheme="minorHAnsi"/>
          </w:rPr>
          <w:t>Six-Word Memoirs – One Life, Six Words. What's Yours? (sixwordmemoirs.com)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732C43" w:rsidRPr="00236F69" w14:paraId="153FC8E1" w14:textId="77777777" w:rsidTr="006827BA">
        <w:tc>
          <w:tcPr>
            <w:tcW w:w="1345" w:type="dxa"/>
          </w:tcPr>
          <w:p w14:paraId="13D2FC04" w14:textId="77777777" w:rsidR="00732C43" w:rsidRPr="00236F69" w:rsidRDefault="00732C43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</w:pPr>
            <w:r w:rsidRPr="00236F69">
              <w:rPr>
                <w:rFonts w:ascii="Comic Sans MS" w:hAnsi="Comic Sans MS" w:cstheme="minorHAnsi"/>
                <w:noProof/>
                <w:color w:val="0070C0"/>
                <w:kern w:val="0"/>
                <w:sz w:val="28"/>
                <w:szCs w:val="28"/>
              </w:rPr>
              <w:drawing>
                <wp:inline distT="0" distB="0" distL="0" distR="0" wp14:anchorId="67BFC043" wp14:editId="423FBEA1">
                  <wp:extent cx="497940" cy="497940"/>
                  <wp:effectExtent l="0" t="0" r="0" b="0"/>
                  <wp:docPr id="2045059534" name="Graphic 2045059534" descr="Thought bubbl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577549" name="Graphic 2056577549" descr="Thought bubble outline"/>
                          <pic:cNvPicPr/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75" cy="50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5" w:type="dxa"/>
          </w:tcPr>
          <w:p w14:paraId="201AECB6" w14:textId="53A2CCCA" w:rsidR="00732C43" w:rsidRPr="0022519C" w:rsidRDefault="0022519C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</w:pPr>
            <w:r w:rsidRPr="0022519C"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  <w:t xml:space="preserve">Chapter </w:t>
            </w:r>
            <w:r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  <w:t>5</w:t>
            </w:r>
            <w:r w:rsidRPr="0022519C"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  <w:t xml:space="preserve"> - </w:t>
            </w:r>
            <w:r w:rsidR="00732C43" w:rsidRPr="0022519C"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  <w:t>Things to Ponder…</w:t>
            </w:r>
          </w:p>
          <w:p w14:paraId="43F7D1FE" w14:textId="77777777" w:rsidR="00732C43" w:rsidRPr="00236F69" w:rsidRDefault="00732C43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</w:pPr>
          </w:p>
        </w:tc>
      </w:tr>
      <w:tr w:rsidR="00732C43" w:rsidRPr="00236F69" w14:paraId="56BE90A4" w14:textId="77777777" w:rsidTr="006827BA">
        <w:tc>
          <w:tcPr>
            <w:tcW w:w="9350" w:type="dxa"/>
            <w:gridSpan w:val="2"/>
          </w:tcPr>
          <w:p w14:paraId="4B0A1DC7" w14:textId="116520B6" w:rsidR="00732C43" w:rsidRDefault="00236F69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  <w:r>
              <w:rPr>
                <w:rFonts w:ascii="Comic Sans MS" w:hAnsi="Comic Sans MS" w:cstheme="minorHAnsi"/>
                <w:color w:val="0070C0"/>
                <w:kern w:val="0"/>
              </w:rPr>
              <w:t>New insights</w:t>
            </w:r>
            <w:r w:rsidR="005073F8">
              <w:rPr>
                <w:rFonts w:ascii="Comic Sans MS" w:hAnsi="Comic Sans MS" w:cstheme="minorHAnsi"/>
                <w:color w:val="0070C0"/>
                <w:kern w:val="0"/>
              </w:rPr>
              <w:t xml:space="preserve"> or q</w:t>
            </w:r>
            <w:r>
              <w:rPr>
                <w:rFonts w:ascii="Comic Sans MS" w:hAnsi="Comic Sans MS" w:cstheme="minorHAnsi"/>
                <w:color w:val="0070C0"/>
                <w:kern w:val="0"/>
              </w:rPr>
              <w:t>uestions</w:t>
            </w:r>
            <w:r w:rsidR="005073F8">
              <w:rPr>
                <w:rFonts w:ascii="Comic Sans MS" w:hAnsi="Comic Sans MS" w:cstheme="minorHAnsi"/>
                <w:color w:val="0070C0"/>
                <w:kern w:val="0"/>
              </w:rPr>
              <w:t xml:space="preserve"> about ways to create or use complex tasks</w:t>
            </w:r>
            <w:r>
              <w:rPr>
                <w:rFonts w:ascii="Comic Sans MS" w:hAnsi="Comic Sans MS" w:cstheme="minorHAnsi"/>
                <w:color w:val="0070C0"/>
                <w:kern w:val="0"/>
              </w:rPr>
              <w:t>?</w:t>
            </w:r>
          </w:p>
          <w:p w14:paraId="727FFAF0" w14:textId="77777777" w:rsidR="00FE2EE8" w:rsidRDefault="00FE2EE8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7FDA4690" w14:textId="77777777" w:rsidR="00232FA7" w:rsidRDefault="00232FA7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58B4CAC6" w14:textId="77777777" w:rsidR="00232FA7" w:rsidRDefault="00232FA7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275241E0" w14:textId="1901F797" w:rsidR="00FE2EE8" w:rsidRDefault="00B02FB9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  <w:r w:rsidRPr="00B02FB9">
              <w:rPr>
                <w:rFonts w:ascii="Comic Sans MS" w:hAnsi="Comic Sans MS" w:cstheme="minorHAnsi"/>
                <w:color w:val="0070C0"/>
                <w:kern w:val="0"/>
              </w:rPr>
              <w:t xml:space="preserve">In what ways can student input and decision making make learning and performance-based assessments </w:t>
            </w:r>
            <w:r w:rsidRPr="00B02FB9">
              <w:rPr>
                <w:rFonts w:ascii="Comic Sans MS" w:hAnsi="Comic Sans MS" w:cstheme="minorHAnsi"/>
                <w:color w:val="0070C0"/>
                <w:kern w:val="0"/>
                <w:u w:val="single"/>
              </w:rPr>
              <w:t>meaningful for students</w:t>
            </w:r>
            <w:r w:rsidRPr="00B02FB9">
              <w:rPr>
                <w:rFonts w:ascii="Comic Sans MS" w:hAnsi="Comic Sans MS" w:cstheme="minorHAnsi"/>
                <w:color w:val="0070C0"/>
                <w:kern w:val="0"/>
              </w:rPr>
              <w:t>?</w:t>
            </w:r>
          </w:p>
          <w:p w14:paraId="739D433B" w14:textId="77777777" w:rsidR="00FE2EE8" w:rsidRDefault="00FE2EE8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5D9FF8C1" w14:textId="77777777" w:rsidR="00F97BE4" w:rsidRDefault="00F97BE4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7CB99F27" w14:textId="77777777" w:rsidR="00EC6E96" w:rsidRDefault="00EC6E96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538C9172" w14:textId="77777777" w:rsidR="00F97BE4" w:rsidRDefault="00F97BE4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207FC76F" w14:textId="77777777" w:rsidR="00E56345" w:rsidRDefault="00E56345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3DC0A87D" w14:textId="543A6FBB" w:rsidR="00236F69" w:rsidRDefault="00FE2EE8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  <w:r>
              <w:rPr>
                <w:rFonts w:ascii="Comic Sans MS" w:hAnsi="Comic Sans MS" w:cstheme="minorHAnsi"/>
                <w:color w:val="0070C0"/>
                <w:kern w:val="0"/>
              </w:rPr>
              <w:t>Complex tasks take time. Are they worth it?</w:t>
            </w:r>
            <w:r w:rsidR="0090552F">
              <w:rPr>
                <w:rFonts w:ascii="Comic Sans MS" w:hAnsi="Comic Sans MS" w:cstheme="minorHAnsi"/>
                <w:color w:val="0070C0"/>
                <w:kern w:val="0"/>
              </w:rPr>
              <w:t xml:space="preserve"> </w:t>
            </w:r>
          </w:p>
          <w:p w14:paraId="33DA2A5E" w14:textId="77777777" w:rsidR="00236F69" w:rsidRDefault="00236F69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3ADF5502" w14:textId="77777777" w:rsidR="00F97BE4" w:rsidRDefault="00F97BE4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65B6F93B" w14:textId="77777777" w:rsidR="00F97BE4" w:rsidRDefault="00F97BE4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5366FCD0" w14:textId="77777777" w:rsidR="00EC6E96" w:rsidRDefault="00EC6E96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6480944E" w14:textId="77777777" w:rsidR="00F97BE4" w:rsidRDefault="00F97BE4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5E25446A" w14:textId="77777777" w:rsidR="005E4EA8" w:rsidRPr="00236F69" w:rsidRDefault="005E4EA8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</w:tc>
      </w:tr>
    </w:tbl>
    <w:p w14:paraId="60D034EB" w14:textId="77777777" w:rsidR="00C25179" w:rsidRPr="0075467A" w:rsidRDefault="00C25179" w:rsidP="00BE4A30">
      <w:pPr>
        <w:spacing w:line="276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D762E7" w:rsidRPr="0075467A" w14:paraId="75883DF1" w14:textId="77777777" w:rsidTr="00D762E7">
        <w:tc>
          <w:tcPr>
            <w:tcW w:w="1615" w:type="dxa"/>
          </w:tcPr>
          <w:p w14:paraId="34E306DF" w14:textId="70C8FEFC" w:rsidR="00D762E7" w:rsidRPr="0075467A" w:rsidRDefault="00D762E7" w:rsidP="00BE4A30">
            <w:pPr>
              <w:spacing w:line="276" w:lineRule="auto"/>
              <w:rPr>
                <w:rFonts w:cstheme="minorHAnsi"/>
              </w:rPr>
            </w:pPr>
            <w:r w:rsidRPr="0075467A">
              <w:rPr>
                <w:rFonts w:cstheme="minorHAnsi"/>
                <w:noProof/>
              </w:rPr>
              <w:lastRenderedPageBreak/>
              <w:drawing>
                <wp:inline distT="0" distB="0" distL="0" distR="0" wp14:anchorId="69EB09F9" wp14:editId="78EA7C2E">
                  <wp:extent cx="615982" cy="62868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82" cy="628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5" w:type="dxa"/>
          </w:tcPr>
          <w:p w14:paraId="1F37BA76" w14:textId="77777777" w:rsidR="00D762E7" w:rsidRPr="0075467A" w:rsidRDefault="00D762E7" w:rsidP="00D762E7">
            <w:pPr>
              <w:spacing w:after="160" w:line="276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409D3FDF" w14:textId="77777777" w:rsidR="002F5059" w:rsidRPr="00294CF4" w:rsidRDefault="00D762E7" w:rsidP="00CE2DE1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294CF4">
              <w:rPr>
                <w:rFonts w:cstheme="minorHAnsi"/>
                <w:b/>
                <w:bCs/>
                <w:color w:val="0070C0"/>
                <w:sz w:val="28"/>
                <w:szCs w:val="28"/>
              </w:rPr>
              <w:t xml:space="preserve">Chapter 6 – </w:t>
            </w:r>
            <w:r w:rsidR="00C25179" w:rsidRPr="00294CF4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Engage Students in Metacognition &amp; Reflection</w:t>
            </w:r>
            <w:r w:rsidR="00CE2DE1" w:rsidRPr="00294CF4">
              <w:rPr>
                <w:rFonts w:cstheme="minorHAnsi"/>
                <w:b/>
                <w:bCs/>
                <w:color w:val="0070C0"/>
                <w:sz w:val="28"/>
                <w:szCs w:val="28"/>
              </w:rPr>
              <w:t xml:space="preserve"> </w:t>
            </w:r>
          </w:p>
          <w:p w14:paraId="048B7806" w14:textId="64A59DA2" w:rsidR="00D762E7" w:rsidRPr="0075467A" w:rsidRDefault="00CE2DE1" w:rsidP="00CE2DE1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94CF4">
              <w:rPr>
                <w:rFonts w:cstheme="minorHAnsi"/>
                <w:color w:val="0070C0"/>
                <w:sz w:val="24"/>
                <w:szCs w:val="24"/>
              </w:rPr>
              <w:t>(</w:t>
            </w:r>
            <w:r w:rsidR="00D762E7" w:rsidRPr="00294CF4">
              <w:rPr>
                <w:rFonts w:cstheme="minorHAnsi"/>
                <w:color w:val="0070C0"/>
                <w:sz w:val="24"/>
                <w:szCs w:val="24"/>
              </w:rPr>
              <w:t xml:space="preserve">pp. 147 </w:t>
            </w:r>
            <w:r w:rsidRPr="00294CF4">
              <w:rPr>
                <w:rFonts w:cstheme="minorHAnsi"/>
                <w:color w:val="0070C0"/>
                <w:sz w:val="24"/>
                <w:szCs w:val="24"/>
              </w:rPr>
              <w:t>–</w:t>
            </w:r>
            <w:r w:rsidR="00D762E7" w:rsidRPr="00294CF4">
              <w:rPr>
                <w:rFonts w:cstheme="minorHAnsi"/>
                <w:color w:val="0070C0"/>
                <w:sz w:val="24"/>
                <w:szCs w:val="24"/>
              </w:rPr>
              <w:t xml:space="preserve"> 148</w:t>
            </w:r>
            <w:r w:rsidRPr="00294CF4">
              <w:rPr>
                <w:rFonts w:cstheme="minorHAnsi"/>
                <w:color w:val="0070C0"/>
                <w:sz w:val="24"/>
                <w:szCs w:val="24"/>
              </w:rPr>
              <w:t>)</w:t>
            </w:r>
          </w:p>
        </w:tc>
      </w:tr>
    </w:tbl>
    <w:p w14:paraId="705C2677" w14:textId="77777777" w:rsidR="00D762E7" w:rsidRPr="0075467A" w:rsidRDefault="00D762E7" w:rsidP="00D762E7">
      <w:pPr>
        <w:rPr>
          <w:rFonts w:cstheme="minorHAnsi"/>
          <w:sz w:val="24"/>
          <w:szCs w:val="24"/>
        </w:rPr>
      </w:pPr>
    </w:p>
    <w:p w14:paraId="2980C91B" w14:textId="56CAF9A3" w:rsidR="00BE4A30" w:rsidRPr="00D104BF" w:rsidRDefault="00BE4A30" w:rsidP="00D104BF">
      <w:pPr>
        <w:spacing w:after="0" w:line="276" w:lineRule="auto"/>
        <w:rPr>
          <w:rFonts w:cstheme="minorHAnsi"/>
        </w:rPr>
      </w:pPr>
      <w:r w:rsidRPr="005073F8">
        <w:rPr>
          <w:rFonts w:cstheme="minorHAnsi"/>
          <w:kern w:val="0"/>
        </w:rPr>
        <w:t xml:space="preserve">• </w:t>
      </w:r>
      <w:r w:rsidRPr="005073F8">
        <w:rPr>
          <w:rFonts w:cstheme="minorHAnsi"/>
          <w:b/>
          <w:bCs/>
          <w:kern w:val="0"/>
        </w:rPr>
        <w:t>The 20-Minute Peer Feedback System</w:t>
      </w:r>
      <w:r w:rsidR="00D104BF">
        <w:rPr>
          <w:rFonts w:cstheme="minorHAnsi"/>
        </w:rPr>
        <w:t xml:space="preserve"> </w:t>
      </w:r>
      <w:hyperlink r:id="rId132" w:history="1">
        <w:r w:rsidR="00D104BF" w:rsidRPr="00E817AC">
          <w:rPr>
            <w:rStyle w:val="Hyperlink"/>
            <w:rFonts w:cstheme="minorHAnsi"/>
            <w:kern w:val="0"/>
          </w:rPr>
          <w:t>www.spencerauthor.com/the-20-minute-peer-feedback-system</w:t>
        </w:r>
      </w:hyperlink>
      <w:r w:rsidRPr="005073F8">
        <w:rPr>
          <w:rFonts w:cstheme="minorHAnsi"/>
          <w:kern w:val="0"/>
        </w:rPr>
        <w:t xml:space="preserve"> </w:t>
      </w:r>
    </w:p>
    <w:p w14:paraId="13F7B1E9" w14:textId="29197CA4" w:rsidR="00BE4A30" w:rsidRPr="00D104BF" w:rsidRDefault="00BE4A30" w:rsidP="005073F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</w:rPr>
      </w:pPr>
      <w:r w:rsidRPr="005073F8">
        <w:rPr>
          <w:rFonts w:cstheme="minorHAnsi"/>
          <w:kern w:val="0"/>
        </w:rPr>
        <w:t xml:space="preserve">• </w:t>
      </w:r>
      <w:r w:rsidRPr="005073F8">
        <w:rPr>
          <w:rFonts w:cstheme="minorHAnsi"/>
          <w:b/>
          <w:bCs/>
          <w:kern w:val="0"/>
        </w:rPr>
        <w:t>BEST Toolkits</w:t>
      </w:r>
      <w:r w:rsidR="00D104BF">
        <w:rPr>
          <w:rFonts w:cstheme="minorHAnsi"/>
          <w:b/>
          <w:bCs/>
          <w:kern w:val="0"/>
        </w:rPr>
        <w:t xml:space="preserve"> </w:t>
      </w:r>
      <w:hyperlink r:id="rId133" w:history="1">
        <w:r w:rsidR="00D104BF" w:rsidRPr="00E817AC">
          <w:rPr>
            <w:rStyle w:val="Hyperlink"/>
            <w:rFonts w:cstheme="minorHAnsi"/>
            <w:kern w:val="0"/>
          </w:rPr>
          <w:t>www.best-future.org/resources</w:t>
        </w:r>
      </w:hyperlink>
      <w:r w:rsidRPr="005073F8">
        <w:rPr>
          <w:rFonts w:cstheme="minorHAnsi"/>
          <w:kern w:val="0"/>
        </w:rPr>
        <w:t xml:space="preserve"> </w:t>
      </w:r>
    </w:p>
    <w:p w14:paraId="2070F576" w14:textId="6A8B12D3" w:rsidR="00BE4A30" w:rsidRPr="005073F8" w:rsidRDefault="00BE4A30" w:rsidP="005073F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</w:rPr>
      </w:pPr>
      <w:r w:rsidRPr="005073F8">
        <w:rPr>
          <w:rFonts w:cstheme="minorHAnsi"/>
          <w:kern w:val="0"/>
        </w:rPr>
        <w:t xml:space="preserve">• </w:t>
      </w:r>
      <w:r w:rsidRPr="005073F8">
        <w:rPr>
          <w:rFonts w:cstheme="minorHAnsi"/>
          <w:b/>
          <w:bCs/>
          <w:kern w:val="0"/>
        </w:rPr>
        <w:t>Facing History and Ourselves: Reflective Journals</w:t>
      </w:r>
    </w:p>
    <w:p w14:paraId="28858417" w14:textId="29B74B06" w:rsidR="00BE4A30" w:rsidRPr="005073F8" w:rsidRDefault="00000000" w:rsidP="005073F8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hyperlink r:id="rId134" w:history="1">
        <w:r w:rsidR="00BE4A30" w:rsidRPr="005073F8">
          <w:rPr>
            <w:rStyle w:val="Hyperlink"/>
            <w:rFonts w:cstheme="minorHAnsi"/>
            <w:kern w:val="0"/>
          </w:rPr>
          <w:t>www.facinghistory.org/ela/coming-age/unit-planning-toolkit/teach-facing-history-journal-prompts</w:t>
        </w:r>
      </w:hyperlink>
      <w:r w:rsidR="00BE4A30" w:rsidRPr="005073F8">
        <w:rPr>
          <w:rFonts w:cstheme="minorHAnsi"/>
          <w:kern w:val="0"/>
        </w:rPr>
        <w:t xml:space="preserve"> </w:t>
      </w:r>
    </w:p>
    <w:p w14:paraId="35C24730" w14:textId="2F280B8C" w:rsidR="00BE4A30" w:rsidRPr="00D104BF" w:rsidRDefault="00BE4A30" w:rsidP="005073F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</w:rPr>
      </w:pPr>
      <w:r w:rsidRPr="005073F8">
        <w:rPr>
          <w:rFonts w:cstheme="minorHAnsi"/>
          <w:kern w:val="0"/>
        </w:rPr>
        <w:t xml:space="preserve">• </w:t>
      </w:r>
      <w:r w:rsidRPr="005073F8">
        <w:rPr>
          <w:rFonts w:cstheme="minorHAnsi"/>
          <w:b/>
          <w:bCs/>
          <w:kern w:val="0"/>
          <w:highlight w:val="lightGray"/>
        </w:rPr>
        <w:t>My Favorite No: Learning from Mistakes</w:t>
      </w:r>
      <w:r w:rsidRPr="005073F8">
        <w:rPr>
          <w:rFonts w:cstheme="minorHAnsi"/>
          <w:b/>
          <w:bCs/>
          <w:kern w:val="0"/>
        </w:rPr>
        <w:t xml:space="preserve"> </w:t>
      </w:r>
      <w:r w:rsidRPr="005073F8">
        <w:rPr>
          <w:rFonts w:cstheme="minorHAnsi"/>
          <w:kern w:val="0"/>
        </w:rPr>
        <w:t>(</w:t>
      </w:r>
      <w:r w:rsidR="00A94336" w:rsidRPr="005073F8">
        <w:rPr>
          <w:rFonts w:cstheme="minorHAnsi"/>
          <w:kern w:val="0"/>
        </w:rPr>
        <w:t>6 min</w:t>
      </w:r>
      <w:r w:rsidRPr="005073F8">
        <w:rPr>
          <w:rFonts w:cstheme="minorHAnsi"/>
          <w:kern w:val="0"/>
        </w:rPr>
        <w:t>)</w:t>
      </w:r>
      <w:r w:rsidR="00D104BF">
        <w:rPr>
          <w:rFonts w:cstheme="minorHAnsi"/>
          <w:b/>
          <w:bCs/>
          <w:kern w:val="0"/>
        </w:rPr>
        <w:t xml:space="preserve"> </w:t>
      </w:r>
      <w:hyperlink r:id="rId135" w:history="1">
        <w:r w:rsidR="00D104BF" w:rsidRPr="00E817AC">
          <w:rPr>
            <w:rStyle w:val="Hyperlink"/>
            <w:rFonts w:cstheme="minorHAnsi"/>
            <w:kern w:val="0"/>
          </w:rPr>
          <w:t>https://learn.teachingchannel.com/video/class-warm-up-routine</w:t>
        </w:r>
      </w:hyperlink>
      <w:r w:rsidRPr="005073F8">
        <w:rPr>
          <w:rFonts w:cstheme="minorHAnsi"/>
          <w:kern w:val="0"/>
        </w:rPr>
        <w:t xml:space="preserve"> </w:t>
      </w:r>
      <w:r w:rsidR="000166E4">
        <w:rPr>
          <w:rFonts w:cstheme="minorHAnsi"/>
          <w:kern w:val="0"/>
        </w:rPr>
        <w:t>Teacher questioning applies multiple scaffolding strategies and DOK levels.</w:t>
      </w:r>
    </w:p>
    <w:p w14:paraId="07C275CC" w14:textId="27293F7A" w:rsidR="00BE4A30" w:rsidRPr="00D104BF" w:rsidRDefault="00BE4A30" w:rsidP="005073F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</w:rPr>
      </w:pPr>
      <w:r w:rsidRPr="005073F8">
        <w:rPr>
          <w:rFonts w:cstheme="minorHAnsi"/>
          <w:kern w:val="0"/>
        </w:rPr>
        <w:t xml:space="preserve">• </w:t>
      </w:r>
      <w:r w:rsidRPr="000166E4">
        <w:rPr>
          <w:rFonts w:cstheme="minorHAnsi"/>
          <w:b/>
          <w:bCs/>
          <w:kern w:val="0"/>
          <w:highlight w:val="lightGray"/>
        </w:rPr>
        <w:t>Peer Feedback Using Rubric Success Criteria</w:t>
      </w:r>
      <w:r w:rsidR="00C3624A" w:rsidRPr="005073F8">
        <w:rPr>
          <w:rFonts w:cstheme="minorHAnsi"/>
          <w:b/>
          <w:bCs/>
          <w:kern w:val="0"/>
        </w:rPr>
        <w:t xml:space="preserve"> </w:t>
      </w:r>
      <w:r w:rsidR="00C3624A" w:rsidRPr="005073F8">
        <w:rPr>
          <w:rFonts w:cstheme="minorHAnsi"/>
          <w:kern w:val="0"/>
        </w:rPr>
        <w:t>(10 min)</w:t>
      </w:r>
      <w:r w:rsidR="00D104BF">
        <w:rPr>
          <w:rFonts w:cstheme="minorHAnsi"/>
          <w:b/>
          <w:bCs/>
          <w:kern w:val="0"/>
        </w:rPr>
        <w:t xml:space="preserve"> </w:t>
      </w:r>
      <w:hyperlink r:id="rId136" w:history="1">
        <w:r w:rsidR="00D104BF" w:rsidRPr="00E817AC">
          <w:rPr>
            <w:rStyle w:val="Hyperlink"/>
            <w:rFonts w:cstheme="minorHAnsi"/>
            <w:kern w:val="0"/>
          </w:rPr>
          <w:t>www.karin-hess.com/learning-progressions</w:t>
        </w:r>
      </w:hyperlink>
      <w:r w:rsidRPr="005073F8">
        <w:rPr>
          <w:rFonts w:cstheme="minorHAnsi"/>
          <w:kern w:val="0"/>
        </w:rPr>
        <w:t xml:space="preserve"> </w:t>
      </w:r>
      <w:r w:rsidR="000166E4">
        <w:rPr>
          <w:rFonts w:cstheme="minorHAnsi"/>
          <w:kern w:val="0"/>
        </w:rPr>
        <w:t xml:space="preserve"> </w:t>
      </w:r>
      <w:r w:rsidR="003544FB">
        <w:rPr>
          <w:rFonts w:cstheme="minorHAnsi"/>
          <w:kern w:val="0"/>
        </w:rPr>
        <w:t>P</w:t>
      </w:r>
      <w:r w:rsidR="000166E4">
        <w:rPr>
          <w:rFonts w:cstheme="minorHAnsi"/>
          <w:kern w:val="0"/>
        </w:rPr>
        <w:t>eers us</w:t>
      </w:r>
      <w:r w:rsidR="003544FB">
        <w:rPr>
          <w:rFonts w:cstheme="minorHAnsi"/>
          <w:kern w:val="0"/>
        </w:rPr>
        <w:t>e</w:t>
      </w:r>
      <w:r w:rsidR="000166E4">
        <w:rPr>
          <w:rFonts w:cstheme="minorHAnsi"/>
          <w:kern w:val="0"/>
        </w:rPr>
        <w:t xml:space="preserve"> rubric levels </w:t>
      </w:r>
      <w:r w:rsidR="003544FB">
        <w:rPr>
          <w:rFonts w:cstheme="minorHAnsi"/>
          <w:kern w:val="0"/>
        </w:rPr>
        <w:t xml:space="preserve">and evidence </w:t>
      </w:r>
      <w:r w:rsidR="000166E4">
        <w:rPr>
          <w:rFonts w:cstheme="minorHAnsi"/>
          <w:kern w:val="0"/>
        </w:rPr>
        <w:t>to provide feedback.</w:t>
      </w:r>
      <w:r w:rsidR="003544FB">
        <w:rPr>
          <w:rFonts w:cstheme="minorHAnsi"/>
          <w:kern w:val="0"/>
        </w:rPr>
        <w:t xml:space="preserve"> (Teachers College Reading Writing Project)</w:t>
      </w:r>
    </w:p>
    <w:p w14:paraId="3FE19C56" w14:textId="4D375C1E" w:rsidR="00D104BF" w:rsidRPr="00D104BF" w:rsidRDefault="00BE4A30" w:rsidP="00D104BF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r w:rsidRPr="005073F8">
        <w:rPr>
          <w:rFonts w:cstheme="minorHAnsi"/>
          <w:kern w:val="0"/>
        </w:rPr>
        <w:t xml:space="preserve">• </w:t>
      </w:r>
      <w:r w:rsidRPr="005073F8">
        <w:rPr>
          <w:rFonts w:cstheme="minorHAnsi"/>
          <w:b/>
          <w:bCs/>
          <w:kern w:val="0"/>
        </w:rPr>
        <w:t>Portfolio Defense</w:t>
      </w:r>
      <w:r w:rsidR="00C3624A" w:rsidRPr="005073F8">
        <w:rPr>
          <w:rFonts w:cstheme="minorHAnsi"/>
          <w:b/>
          <w:bCs/>
          <w:kern w:val="0"/>
        </w:rPr>
        <w:t xml:space="preserve"> Overview</w:t>
      </w:r>
      <w:r w:rsidR="00D104BF">
        <w:rPr>
          <w:rFonts w:cstheme="minorHAnsi"/>
          <w:b/>
          <w:bCs/>
          <w:kern w:val="0"/>
        </w:rPr>
        <w:t xml:space="preserve"> </w:t>
      </w:r>
      <w:hyperlink r:id="rId137" w:history="1">
        <w:r w:rsidR="00D104BF" w:rsidRPr="00E817AC">
          <w:rPr>
            <w:rStyle w:val="Hyperlink"/>
            <w:rFonts w:cstheme="minorHAnsi"/>
            <w:kern w:val="0"/>
          </w:rPr>
          <w:t>www.envisionlearning.org/portfolio-defense</w:t>
        </w:r>
      </w:hyperlink>
      <w:r w:rsidRPr="005073F8">
        <w:rPr>
          <w:rFonts w:cstheme="minorHAnsi"/>
          <w:kern w:val="0"/>
        </w:rPr>
        <w:t xml:space="preserve"> </w:t>
      </w:r>
    </w:p>
    <w:p w14:paraId="48D9279D" w14:textId="631D445E" w:rsidR="00BE4A30" w:rsidRPr="005073F8" w:rsidRDefault="00BE4A30" w:rsidP="005073F8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  <w:kern w:val="0"/>
        </w:rPr>
      </w:pPr>
      <w:r w:rsidRPr="005073F8">
        <w:rPr>
          <w:rFonts w:cstheme="minorHAnsi"/>
          <w:b/>
          <w:bCs/>
          <w:kern w:val="0"/>
        </w:rPr>
        <w:t xml:space="preserve">Show &amp; Tell: New Thinking About Student Engagement </w:t>
      </w:r>
      <w:r w:rsidRPr="005073F8">
        <w:rPr>
          <w:rFonts w:cstheme="minorHAnsi"/>
          <w:kern w:val="0"/>
        </w:rPr>
        <w:t>(</w:t>
      </w:r>
      <w:r w:rsidR="00FC3E6E" w:rsidRPr="005073F8">
        <w:rPr>
          <w:rFonts w:cstheme="minorHAnsi"/>
          <w:kern w:val="0"/>
        </w:rPr>
        <w:t>6 min</w:t>
      </w:r>
      <w:r w:rsidRPr="005073F8">
        <w:rPr>
          <w:rFonts w:cstheme="minorHAnsi"/>
          <w:kern w:val="0"/>
        </w:rPr>
        <w:t>)</w:t>
      </w:r>
    </w:p>
    <w:p w14:paraId="4DD19A7D" w14:textId="4C38EEF3" w:rsidR="00BE4A30" w:rsidRPr="005073F8" w:rsidRDefault="00000000" w:rsidP="005073F8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hyperlink r:id="rId138" w:history="1">
        <w:r w:rsidR="00BE4A30" w:rsidRPr="005073F8">
          <w:rPr>
            <w:rStyle w:val="Hyperlink"/>
            <w:rFonts w:cstheme="minorHAnsi"/>
            <w:kern w:val="0"/>
          </w:rPr>
          <w:t>www.ascd.org/el/articles/show-and-tell-a-video-column-new-thinking-about-student-engagement</w:t>
        </w:r>
      </w:hyperlink>
      <w:r w:rsidR="00BE4A30" w:rsidRPr="005073F8">
        <w:rPr>
          <w:rFonts w:cstheme="minorHAnsi"/>
          <w:kern w:val="0"/>
        </w:rPr>
        <w:t xml:space="preserve"> </w:t>
      </w:r>
    </w:p>
    <w:p w14:paraId="62D4E0B9" w14:textId="3F692476" w:rsidR="00BE4A30" w:rsidRPr="00D104BF" w:rsidRDefault="00BE4A30" w:rsidP="005073F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</w:rPr>
      </w:pPr>
      <w:r w:rsidRPr="005073F8">
        <w:rPr>
          <w:rFonts w:cstheme="minorHAnsi"/>
          <w:kern w:val="0"/>
        </w:rPr>
        <w:t xml:space="preserve">• </w:t>
      </w:r>
      <w:r w:rsidRPr="005073F8">
        <w:rPr>
          <w:rFonts w:cstheme="minorHAnsi"/>
          <w:b/>
          <w:bCs/>
          <w:kern w:val="0"/>
        </w:rPr>
        <w:t>SPUR Assessment Process</w:t>
      </w:r>
      <w:r w:rsidR="00A94336" w:rsidRPr="005073F8">
        <w:rPr>
          <w:rFonts w:cstheme="minorHAnsi"/>
          <w:b/>
          <w:bCs/>
          <w:kern w:val="0"/>
        </w:rPr>
        <w:t xml:space="preserve"> Overview</w:t>
      </w:r>
      <w:r w:rsidR="00D104BF">
        <w:rPr>
          <w:rFonts w:cstheme="minorHAnsi"/>
          <w:b/>
          <w:bCs/>
          <w:kern w:val="0"/>
        </w:rPr>
        <w:t xml:space="preserve"> </w:t>
      </w:r>
      <w:hyperlink r:id="rId139" w:history="1">
        <w:r w:rsidR="00D104BF" w:rsidRPr="00E817AC">
          <w:rPr>
            <w:rStyle w:val="Hyperlink"/>
            <w:rFonts w:cstheme="minorHAnsi"/>
            <w:kern w:val="0"/>
          </w:rPr>
          <w:t>www.thecrtc.org/spur-assessment</w:t>
        </w:r>
      </w:hyperlink>
      <w:r w:rsidRPr="005073F8">
        <w:rPr>
          <w:rFonts w:cstheme="minorHAnsi"/>
          <w:kern w:val="0"/>
        </w:rPr>
        <w:t xml:space="preserve"> </w:t>
      </w:r>
    </w:p>
    <w:p w14:paraId="64B9BBA5" w14:textId="7FB97F5E" w:rsidR="00BE4A30" w:rsidRPr="005073F8" w:rsidRDefault="00BE4A30" w:rsidP="005073F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</w:rPr>
      </w:pPr>
      <w:r w:rsidRPr="005073F8">
        <w:rPr>
          <w:rFonts w:cstheme="minorHAnsi"/>
          <w:kern w:val="0"/>
        </w:rPr>
        <w:t xml:space="preserve">• </w:t>
      </w:r>
      <w:r w:rsidRPr="005073F8">
        <w:rPr>
          <w:rFonts w:cstheme="minorHAnsi"/>
          <w:b/>
          <w:bCs/>
          <w:kern w:val="0"/>
          <w:highlight w:val="lightGray"/>
        </w:rPr>
        <w:t xml:space="preserve">SPUR Sample </w:t>
      </w:r>
      <w:r w:rsidR="00C472DD" w:rsidRPr="005073F8">
        <w:rPr>
          <w:rFonts w:cstheme="minorHAnsi"/>
          <w:b/>
          <w:bCs/>
          <w:kern w:val="0"/>
          <w:highlight w:val="lightGray"/>
        </w:rPr>
        <w:t xml:space="preserve">Student-Led </w:t>
      </w:r>
      <w:r w:rsidRPr="005073F8">
        <w:rPr>
          <w:rFonts w:cstheme="minorHAnsi"/>
          <w:b/>
          <w:bCs/>
          <w:kern w:val="0"/>
          <w:highlight w:val="lightGray"/>
        </w:rPr>
        <w:t>Conference</w:t>
      </w:r>
      <w:r w:rsidR="00C3624A" w:rsidRPr="005073F8">
        <w:rPr>
          <w:rFonts w:cstheme="minorHAnsi"/>
          <w:b/>
          <w:bCs/>
          <w:kern w:val="0"/>
          <w:highlight w:val="lightGray"/>
        </w:rPr>
        <w:t>s</w:t>
      </w:r>
      <w:r w:rsidRPr="005073F8">
        <w:rPr>
          <w:rFonts w:cstheme="minorHAnsi"/>
          <w:b/>
          <w:bCs/>
          <w:kern w:val="0"/>
          <w:highlight w:val="lightGray"/>
        </w:rPr>
        <w:t xml:space="preserve"> Video</w:t>
      </w:r>
      <w:r w:rsidR="00A94336" w:rsidRPr="005073F8">
        <w:rPr>
          <w:rFonts w:cstheme="minorHAnsi"/>
          <w:b/>
          <w:bCs/>
          <w:kern w:val="0"/>
        </w:rPr>
        <w:t xml:space="preserve"> </w:t>
      </w:r>
      <w:r w:rsidR="00A94336" w:rsidRPr="005073F8">
        <w:rPr>
          <w:rFonts w:cstheme="minorHAnsi"/>
          <w:kern w:val="0"/>
        </w:rPr>
        <w:t>(15 min)</w:t>
      </w:r>
      <w:r w:rsidR="00C472DD" w:rsidRPr="005073F8">
        <w:rPr>
          <w:rFonts w:cstheme="minorHAnsi"/>
          <w:kern w:val="0"/>
        </w:rPr>
        <w:t xml:space="preserve"> </w:t>
      </w:r>
      <w:hyperlink r:id="rId140" w:history="1">
        <w:r w:rsidR="00B11969" w:rsidRPr="005073F8">
          <w:rPr>
            <w:rStyle w:val="Hyperlink"/>
            <w:rFonts w:cstheme="minorHAnsi"/>
            <w:kern w:val="0"/>
          </w:rPr>
          <w:t>www.youtube.com/watch?v=ueRcBg8uYS8</w:t>
        </w:r>
      </w:hyperlink>
      <w:r w:rsidRPr="005073F8">
        <w:rPr>
          <w:rFonts w:cstheme="minorHAnsi"/>
          <w:kern w:val="0"/>
        </w:rPr>
        <w:t xml:space="preserve"> </w:t>
      </w:r>
      <w:r w:rsidR="00500FCA" w:rsidRPr="005073F8">
        <w:rPr>
          <w:rFonts w:cstheme="minorHAnsi"/>
          <w:kern w:val="0"/>
        </w:rPr>
        <w:t>CTE students</w:t>
      </w:r>
      <w:r w:rsidR="00B11969" w:rsidRPr="005073F8">
        <w:rPr>
          <w:rFonts w:cstheme="minorHAnsi"/>
          <w:kern w:val="0"/>
        </w:rPr>
        <w:t xml:space="preserve"> [</w:t>
      </w:r>
      <w:r w:rsidR="00500FCA" w:rsidRPr="005073F8">
        <w:rPr>
          <w:rFonts w:cstheme="minorHAnsi"/>
          <w:kern w:val="0"/>
        </w:rPr>
        <w:t>3-minute conferences</w:t>
      </w:r>
      <w:r w:rsidR="00B11969" w:rsidRPr="005073F8">
        <w:rPr>
          <w:rFonts w:cstheme="minorHAnsi"/>
          <w:kern w:val="0"/>
        </w:rPr>
        <w:t>]</w:t>
      </w:r>
      <w:r w:rsidR="00500FCA" w:rsidRPr="005073F8">
        <w:rPr>
          <w:rFonts w:cstheme="minorHAnsi"/>
          <w:kern w:val="0"/>
        </w:rPr>
        <w:t xml:space="preserve"> where they share work and set goals.</w:t>
      </w:r>
    </w:p>
    <w:p w14:paraId="40088A4F" w14:textId="2B7D9D01" w:rsidR="00500FCA" w:rsidRPr="003544FB" w:rsidRDefault="00BE4A30" w:rsidP="005073F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</w:rPr>
      </w:pPr>
      <w:r w:rsidRPr="005073F8">
        <w:rPr>
          <w:rFonts w:cstheme="minorHAnsi"/>
          <w:kern w:val="0"/>
        </w:rPr>
        <w:t xml:space="preserve">• </w:t>
      </w:r>
      <w:r w:rsidRPr="005073F8">
        <w:rPr>
          <w:rFonts w:cstheme="minorHAnsi"/>
          <w:b/>
          <w:bCs/>
          <w:kern w:val="0"/>
          <w:highlight w:val="lightGray"/>
        </w:rPr>
        <w:t>Student-Led Conferences: Kindergarten</w:t>
      </w:r>
      <w:r w:rsidR="00A94336" w:rsidRPr="005073F8">
        <w:rPr>
          <w:rFonts w:cstheme="minorHAnsi"/>
          <w:b/>
          <w:bCs/>
          <w:kern w:val="0"/>
        </w:rPr>
        <w:t xml:space="preserve"> </w:t>
      </w:r>
      <w:r w:rsidR="00500FCA" w:rsidRPr="005073F8">
        <w:rPr>
          <w:rFonts w:cstheme="minorHAnsi"/>
          <w:kern w:val="0"/>
        </w:rPr>
        <w:t>(4:36 min)</w:t>
      </w:r>
      <w:r w:rsidR="003544FB">
        <w:rPr>
          <w:rFonts w:cstheme="minorHAnsi"/>
          <w:b/>
          <w:bCs/>
          <w:kern w:val="0"/>
        </w:rPr>
        <w:t xml:space="preserve"> </w:t>
      </w:r>
      <w:hyperlink r:id="rId141" w:history="1">
        <w:r w:rsidR="003544FB" w:rsidRPr="00E817AC">
          <w:rPr>
            <w:rStyle w:val="Hyperlink"/>
            <w:rFonts w:cstheme="minorHAnsi"/>
            <w:kern w:val="0"/>
          </w:rPr>
          <w:t>www.youtube.com/watch?v=dmIReiqI1ec</w:t>
        </w:r>
      </w:hyperlink>
      <w:r w:rsidR="00500FCA" w:rsidRPr="005073F8">
        <w:rPr>
          <w:rFonts w:cstheme="minorHAnsi"/>
          <w:kern w:val="0"/>
        </w:rPr>
        <w:t xml:space="preserve"> A student meets with her parents to share what she has learned.</w:t>
      </w:r>
    </w:p>
    <w:p w14:paraId="4BA2839F" w14:textId="73E0B446" w:rsidR="00B11969" w:rsidRPr="005073F8" w:rsidRDefault="00BE4A30" w:rsidP="005073F8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r w:rsidRPr="005073F8">
        <w:rPr>
          <w:rFonts w:cstheme="minorHAnsi"/>
          <w:kern w:val="0"/>
        </w:rPr>
        <w:t xml:space="preserve">• </w:t>
      </w:r>
      <w:r w:rsidRPr="005073F8">
        <w:rPr>
          <w:rFonts w:cstheme="minorHAnsi"/>
          <w:b/>
          <w:bCs/>
          <w:kern w:val="0"/>
          <w:highlight w:val="lightGray"/>
        </w:rPr>
        <w:t>Student-Led Conferences: Kindergarten</w:t>
      </w:r>
      <w:r w:rsidRPr="005073F8">
        <w:rPr>
          <w:rFonts w:cstheme="minorHAnsi"/>
          <w:b/>
          <w:bCs/>
          <w:kern w:val="0"/>
        </w:rPr>
        <w:t xml:space="preserve"> </w:t>
      </w:r>
      <w:r w:rsidR="00500FCA" w:rsidRPr="005073F8">
        <w:rPr>
          <w:rFonts w:cstheme="minorHAnsi"/>
          <w:kern w:val="0"/>
        </w:rPr>
        <w:t xml:space="preserve">(6 min) </w:t>
      </w:r>
      <w:hyperlink r:id="rId142" w:history="1">
        <w:r w:rsidR="00500FCA" w:rsidRPr="005073F8">
          <w:rPr>
            <w:rStyle w:val="Hyperlink"/>
            <w:rFonts w:cstheme="minorHAnsi"/>
            <w:kern w:val="0"/>
          </w:rPr>
          <w:t>www.youtube.com/watch?v=xvsHi1sZf9U</w:t>
        </w:r>
      </w:hyperlink>
      <w:r w:rsidR="00500FCA" w:rsidRPr="005073F8">
        <w:rPr>
          <w:rFonts w:cstheme="minorHAnsi"/>
          <w:kern w:val="0"/>
        </w:rPr>
        <w:t xml:space="preserve"> Whole class </w:t>
      </w:r>
      <w:r w:rsidR="00503C25" w:rsidRPr="005073F8">
        <w:rPr>
          <w:rFonts w:cstheme="minorHAnsi"/>
          <w:kern w:val="0"/>
        </w:rPr>
        <w:t>simultaneous conferencing</w:t>
      </w:r>
      <w:r w:rsidR="0090552F" w:rsidRPr="005073F8">
        <w:rPr>
          <w:rFonts w:cstheme="minorHAnsi"/>
          <w:kern w:val="0"/>
        </w:rPr>
        <w:t xml:space="preserve">, </w:t>
      </w:r>
      <w:r w:rsidR="00503C25" w:rsidRPr="005073F8">
        <w:rPr>
          <w:rFonts w:cstheme="minorHAnsi"/>
          <w:kern w:val="0"/>
        </w:rPr>
        <w:t xml:space="preserve">moving from one </w:t>
      </w:r>
      <w:r w:rsidR="00500FCA" w:rsidRPr="005073F8">
        <w:rPr>
          <w:rFonts w:cstheme="minorHAnsi"/>
          <w:kern w:val="0"/>
        </w:rPr>
        <w:t>station</w:t>
      </w:r>
      <w:r w:rsidR="00503C25" w:rsidRPr="005073F8">
        <w:rPr>
          <w:rFonts w:cstheme="minorHAnsi"/>
          <w:kern w:val="0"/>
        </w:rPr>
        <w:t xml:space="preserve"> to another</w:t>
      </w:r>
      <w:r w:rsidR="00500FCA" w:rsidRPr="005073F8">
        <w:rPr>
          <w:rFonts w:cstheme="minorHAnsi"/>
          <w:kern w:val="0"/>
        </w:rPr>
        <w:t>. Parents talk about experiencing the conference with</w:t>
      </w:r>
      <w:r w:rsidR="00503C25" w:rsidRPr="005073F8">
        <w:rPr>
          <w:rFonts w:cstheme="minorHAnsi"/>
          <w:kern w:val="0"/>
        </w:rPr>
        <w:t xml:space="preserve"> their</w:t>
      </w:r>
      <w:r w:rsidR="00500FCA" w:rsidRPr="005073F8">
        <w:rPr>
          <w:rFonts w:cstheme="minorHAnsi"/>
          <w:kern w:val="0"/>
        </w:rPr>
        <w:t xml:space="preserve"> child.</w:t>
      </w:r>
    </w:p>
    <w:p w14:paraId="041DF8CA" w14:textId="6D809CF2" w:rsidR="00BE4A30" w:rsidRPr="005073F8" w:rsidRDefault="00BE4A30" w:rsidP="005073F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</w:rPr>
      </w:pPr>
      <w:r w:rsidRPr="005073F8">
        <w:rPr>
          <w:rFonts w:cstheme="minorHAnsi"/>
          <w:kern w:val="0"/>
        </w:rPr>
        <w:t xml:space="preserve">• </w:t>
      </w:r>
      <w:r w:rsidRPr="005073F8">
        <w:rPr>
          <w:rFonts w:cstheme="minorHAnsi"/>
          <w:b/>
          <w:bCs/>
          <w:kern w:val="0"/>
        </w:rPr>
        <w:t xml:space="preserve">Student-Led Conferences </w:t>
      </w:r>
      <w:r w:rsidR="00A94336" w:rsidRPr="005073F8">
        <w:rPr>
          <w:rFonts w:cstheme="minorHAnsi"/>
          <w:b/>
          <w:bCs/>
          <w:kern w:val="0"/>
        </w:rPr>
        <w:t xml:space="preserve">- 3 </w:t>
      </w:r>
      <w:r w:rsidRPr="005073F8">
        <w:rPr>
          <w:rFonts w:cstheme="minorHAnsi"/>
          <w:b/>
          <w:bCs/>
          <w:kern w:val="0"/>
        </w:rPr>
        <w:t>Podcast</w:t>
      </w:r>
      <w:r w:rsidR="00A94336" w:rsidRPr="005073F8">
        <w:rPr>
          <w:rFonts w:cstheme="minorHAnsi"/>
          <w:b/>
          <w:bCs/>
          <w:kern w:val="0"/>
        </w:rPr>
        <w:t>s</w:t>
      </w:r>
      <w:r w:rsidR="00500FCA" w:rsidRPr="005073F8">
        <w:rPr>
          <w:rFonts w:cstheme="minorHAnsi"/>
          <w:b/>
          <w:bCs/>
          <w:kern w:val="0"/>
        </w:rPr>
        <w:t xml:space="preserve"> </w:t>
      </w:r>
      <w:hyperlink r:id="rId143" w:history="1">
        <w:r w:rsidR="00500FCA" w:rsidRPr="005073F8">
          <w:rPr>
            <w:rStyle w:val="Hyperlink"/>
            <w:rFonts w:cstheme="minorHAnsi"/>
            <w:kern w:val="0"/>
          </w:rPr>
          <w:t>www.hthunboxed.org/tag/slc-miniseries</w:t>
        </w:r>
      </w:hyperlink>
      <w:r w:rsidRPr="005073F8">
        <w:rPr>
          <w:rFonts w:cstheme="minorHAnsi"/>
          <w:kern w:val="0"/>
        </w:rPr>
        <w:t xml:space="preserve"> </w:t>
      </w:r>
    </w:p>
    <w:p w14:paraId="0CDDFE48" w14:textId="1985AFA7" w:rsidR="00BE4A30" w:rsidRPr="005073F8" w:rsidRDefault="00BE4A30" w:rsidP="005073F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</w:rPr>
      </w:pPr>
      <w:r w:rsidRPr="005073F8">
        <w:rPr>
          <w:rFonts w:cstheme="minorHAnsi"/>
          <w:kern w:val="0"/>
        </w:rPr>
        <w:t xml:space="preserve">• </w:t>
      </w:r>
      <w:r w:rsidRPr="005073F8">
        <w:rPr>
          <w:rFonts w:cstheme="minorHAnsi"/>
          <w:b/>
          <w:bCs/>
          <w:kern w:val="0"/>
        </w:rPr>
        <w:t xml:space="preserve">Student-Led Conferences: A How-to Guide </w:t>
      </w:r>
      <w:r w:rsidRPr="005073F8">
        <w:rPr>
          <w:rFonts w:cstheme="minorHAnsi"/>
          <w:kern w:val="0"/>
        </w:rPr>
        <w:t>(</w:t>
      </w:r>
      <w:r w:rsidR="00A94336" w:rsidRPr="005073F8">
        <w:rPr>
          <w:rFonts w:cstheme="minorHAnsi"/>
          <w:kern w:val="0"/>
        </w:rPr>
        <w:t xml:space="preserve">guide + 2 min </w:t>
      </w:r>
      <w:r w:rsidRPr="005073F8">
        <w:rPr>
          <w:rFonts w:cstheme="minorHAnsi"/>
          <w:kern w:val="0"/>
        </w:rPr>
        <w:t>video)</w:t>
      </w:r>
    </w:p>
    <w:p w14:paraId="3B70B9AB" w14:textId="497A2709" w:rsidR="00BE4A30" w:rsidRPr="005073F8" w:rsidRDefault="00000000" w:rsidP="005073F8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hyperlink r:id="rId144" w:history="1">
        <w:r w:rsidR="00BE4A30" w:rsidRPr="005073F8">
          <w:rPr>
            <w:rStyle w:val="Hyperlink"/>
            <w:rFonts w:cstheme="minorHAnsi"/>
            <w:kern w:val="0"/>
          </w:rPr>
          <w:t>www.hthunboxed.org/unboxed_posts/student-led-conferences-a-how-to-guide</w:t>
        </w:r>
      </w:hyperlink>
      <w:r w:rsidR="00BE4A30" w:rsidRPr="005073F8">
        <w:rPr>
          <w:rFonts w:cstheme="minorHAnsi"/>
          <w:kern w:val="0"/>
        </w:rPr>
        <w:t xml:space="preserve"> </w:t>
      </w:r>
    </w:p>
    <w:p w14:paraId="6E8FA0B9" w14:textId="77777777" w:rsidR="00BE4A30" w:rsidRPr="005073F8" w:rsidRDefault="00BE4A30" w:rsidP="005073F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</w:rPr>
      </w:pPr>
      <w:r w:rsidRPr="005073F8">
        <w:rPr>
          <w:rFonts w:cstheme="minorHAnsi"/>
          <w:kern w:val="0"/>
        </w:rPr>
        <w:t xml:space="preserve">• </w:t>
      </w:r>
      <w:r w:rsidRPr="005073F8">
        <w:rPr>
          <w:rFonts w:cstheme="minorHAnsi"/>
          <w:b/>
          <w:bCs/>
          <w:kern w:val="0"/>
        </w:rPr>
        <w:t>Virtual Portfolio Defense Toolkit Developed by Envision Learning Partners</w:t>
      </w:r>
    </w:p>
    <w:p w14:paraId="1715BD9D" w14:textId="21CDC1F5" w:rsidR="00BE4A30" w:rsidRPr="005073F8" w:rsidRDefault="00000000" w:rsidP="005073F8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hyperlink r:id="rId145" w:history="1">
        <w:r w:rsidR="00BE4A30" w:rsidRPr="005073F8">
          <w:rPr>
            <w:rStyle w:val="Hyperlink"/>
            <w:rFonts w:cstheme="minorHAnsi"/>
            <w:kern w:val="0"/>
          </w:rPr>
          <w:t>www.hewlett.org/wp-content/uploads/2020/10/ELPVirtualDefenseToolkitcc3.0.pdf</w:t>
        </w:r>
      </w:hyperlink>
      <w:r w:rsidR="00BE4A30" w:rsidRPr="005073F8">
        <w:rPr>
          <w:rFonts w:cstheme="minorHAnsi"/>
          <w:kern w:val="0"/>
        </w:rPr>
        <w:t xml:space="preserve"> </w:t>
      </w:r>
    </w:p>
    <w:p w14:paraId="6ED9515A" w14:textId="77777777" w:rsidR="00500FCA" w:rsidRPr="005073F8" w:rsidRDefault="00500FCA" w:rsidP="005073F8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highlight w:val="yellow"/>
        </w:rPr>
      </w:pPr>
    </w:p>
    <w:p w14:paraId="2707B8F7" w14:textId="4CC99E6E" w:rsidR="00D758B4" w:rsidRDefault="00D758B4" w:rsidP="005073F8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r w:rsidRPr="005073F8">
        <w:rPr>
          <w:rFonts w:cstheme="minorHAnsi"/>
          <w:kern w:val="0"/>
          <w:highlight w:val="yellow"/>
        </w:rPr>
        <w:t>Additional</w:t>
      </w:r>
      <w:r w:rsidRPr="005073F8">
        <w:rPr>
          <w:rFonts w:cstheme="minorHAnsi"/>
          <w:kern w:val="0"/>
        </w:rPr>
        <w:t xml:space="preserve"> Metacognition and Reflection Resources</w:t>
      </w:r>
    </w:p>
    <w:p w14:paraId="7D09BB9E" w14:textId="77777777" w:rsidR="005073F8" w:rsidRPr="005073F8" w:rsidRDefault="005073F8" w:rsidP="005073F8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</w:p>
    <w:p w14:paraId="57C0CD84" w14:textId="78DC93E4" w:rsidR="00631CE5" w:rsidRPr="005073F8" w:rsidRDefault="00000000" w:rsidP="005073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Style w:val="yt-core-attributed-string--link-inherit-color"/>
          <w:rFonts w:cstheme="minorHAnsi"/>
          <w:kern w:val="0"/>
        </w:rPr>
      </w:pPr>
      <w:hyperlink r:id="rId146" w:history="1">
        <w:r w:rsidR="00631CE5" w:rsidRPr="00D104BF">
          <w:rPr>
            <w:rStyle w:val="Hyperlink"/>
            <w:rFonts w:cstheme="minorHAnsi"/>
            <w:b/>
            <w:bCs/>
            <w:highlight w:val="lightGray"/>
          </w:rPr>
          <w:t>Student Led Conference Middle School Example</w:t>
        </w:r>
      </w:hyperlink>
      <w:r w:rsidR="00631CE5" w:rsidRPr="005073F8">
        <w:rPr>
          <w:rFonts w:cstheme="minorHAnsi"/>
          <w:b/>
          <w:bCs/>
          <w:color w:val="0F0F0F"/>
        </w:rPr>
        <w:t xml:space="preserve"> </w:t>
      </w:r>
      <w:r w:rsidR="00631CE5" w:rsidRPr="005073F8">
        <w:rPr>
          <w:rStyle w:val="yt-core-attributed-string--link-inherit-color"/>
          <w:rFonts w:cstheme="minorHAnsi"/>
          <w:bdr w:val="none" w:sz="0" w:space="0" w:color="auto" w:frame="1"/>
        </w:rPr>
        <w:t>(5 min) Student uses a conferencing guide, explains her grade, and responds to her parent’s questions.</w:t>
      </w:r>
    </w:p>
    <w:p w14:paraId="436F62B9" w14:textId="7B24DA07" w:rsidR="005073F8" w:rsidRPr="005073F8" w:rsidRDefault="00000000" w:rsidP="005073F8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color w:val="131313"/>
        </w:rPr>
      </w:pPr>
      <w:hyperlink r:id="rId147" w:history="1">
        <w:r w:rsidR="005073F8" w:rsidRPr="00D104BF">
          <w:rPr>
            <w:rStyle w:val="Hyperlink"/>
            <w:rFonts w:cstheme="minorHAnsi"/>
            <w:b/>
            <w:bCs/>
            <w:bdr w:val="none" w:sz="0" w:space="0" w:color="auto" w:frame="1"/>
          </w:rPr>
          <w:t>Student-led Conferences</w:t>
        </w:r>
        <w:r w:rsidR="005073F8" w:rsidRPr="00D104BF">
          <w:rPr>
            <w:rStyle w:val="Hyperlink"/>
            <w:rFonts w:cstheme="minorHAnsi"/>
            <w:b/>
            <w:bCs/>
          </w:rPr>
          <w:t xml:space="preserve"> Build Agency</w:t>
        </w:r>
      </w:hyperlink>
      <w:r w:rsidR="005073F8" w:rsidRPr="005073F8">
        <w:rPr>
          <w:rFonts w:cstheme="minorHAnsi"/>
          <w:b/>
          <w:bCs/>
        </w:rPr>
        <w:t xml:space="preserve"> </w:t>
      </w:r>
      <w:r w:rsidR="005073F8" w:rsidRPr="005073F8">
        <w:rPr>
          <w:rFonts w:cstheme="minorHAnsi"/>
        </w:rPr>
        <w:t xml:space="preserve">(3:43 min) </w:t>
      </w:r>
      <w:r w:rsidR="005073F8" w:rsidRPr="005073F8">
        <w:rPr>
          <w:rFonts w:cstheme="minorHAnsi"/>
          <w:color w:val="131313"/>
        </w:rPr>
        <w:t>When students lead meetings with their parents and teachers, they gain a voice in their education, developing goal-setting and metacognition.</w:t>
      </w:r>
    </w:p>
    <w:p w14:paraId="04E1ECFA" w14:textId="20D08902" w:rsidR="00546D8B" w:rsidRPr="005073F8" w:rsidRDefault="00000000" w:rsidP="005073F8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b/>
          <w:bCs/>
        </w:rPr>
      </w:pPr>
      <w:hyperlink r:id="rId148" w:history="1">
        <w:r w:rsidR="00546D8B" w:rsidRPr="00D104BF">
          <w:rPr>
            <w:rStyle w:val="Hyperlink"/>
            <w:rFonts w:cstheme="minorHAnsi"/>
            <w:b/>
            <w:bCs/>
            <w:highlight w:val="lightGray"/>
            <w:bdr w:val="none" w:sz="0" w:space="0" w:color="auto" w:frame="1"/>
          </w:rPr>
          <w:t>Student-led Conferences</w:t>
        </w:r>
      </w:hyperlink>
      <w:r w:rsidR="00546D8B" w:rsidRPr="005073F8">
        <w:rPr>
          <w:rFonts w:cstheme="minorHAnsi"/>
          <w:b/>
          <w:bCs/>
        </w:rPr>
        <w:t xml:space="preserve"> </w:t>
      </w:r>
      <w:r w:rsidR="00546D8B" w:rsidRPr="005073F8">
        <w:rPr>
          <w:rFonts w:cstheme="minorHAnsi"/>
        </w:rPr>
        <w:t xml:space="preserve">(5 min) </w:t>
      </w:r>
      <w:r w:rsidR="00546D8B" w:rsidRPr="005073F8">
        <w:rPr>
          <w:rFonts w:cstheme="minorHAnsi"/>
          <w:color w:val="131313"/>
        </w:rPr>
        <w:t>Putting students in the driver's seat of their parent-teacher conferences creates opportunities for reflection, engagement, and agency. Prework includes organizing materials, setting goals, and writing an essay about strengths and challenges.</w:t>
      </w:r>
    </w:p>
    <w:p w14:paraId="651E44F8" w14:textId="368435ED" w:rsidR="00B11969" w:rsidRPr="005073F8" w:rsidRDefault="00000000" w:rsidP="005073F8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color w:val="131313"/>
          <w:bdr w:val="none" w:sz="0" w:space="0" w:color="auto" w:frame="1"/>
        </w:rPr>
      </w:pPr>
      <w:hyperlink r:id="rId149" w:history="1">
        <w:r w:rsidR="0033358B" w:rsidRPr="00D104BF">
          <w:rPr>
            <w:rStyle w:val="Hyperlink"/>
            <w:rFonts w:cstheme="minorHAnsi"/>
            <w:b/>
            <w:bCs/>
            <w:highlight w:val="lightGray"/>
            <w:bdr w:val="none" w:sz="0" w:space="0" w:color="auto" w:frame="1"/>
          </w:rPr>
          <w:t>Student Voice</w:t>
        </w:r>
        <w:r w:rsidR="0033358B" w:rsidRPr="00D104BF">
          <w:rPr>
            <w:rStyle w:val="Hyperlink"/>
            <w:rFonts w:cstheme="minorHAnsi"/>
            <w:highlight w:val="lightGray"/>
            <w:bdr w:val="none" w:sz="0" w:space="0" w:color="auto" w:frame="1"/>
          </w:rPr>
          <w:t xml:space="preserve"> </w:t>
        </w:r>
        <w:r w:rsidR="0033358B" w:rsidRPr="00D104BF">
          <w:rPr>
            <w:rStyle w:val="Hyperlink"/>
            <w:rFonts w:cstheme="minorHAnsi"/>
            <w:b/>
            <w:bCs/>
            <w:highlight w:val="lightGray"/>
            <w:bdr w:val="none" w:sz="0" w:space="0" w:color="auto" w:frame="1"/>
          </w:rPr>
          <w:t>– Senior Talks</w:t>
        </w:r>
      </w:hyperlink>
      <w:r w:rsidR="0033358B" w:rsidRPr="005073F8">
        <w:rPr>
          <w:rStyle w:val="yt-core-attributed-string--link-inherit-color"/>
          <w:rFonts w:cstheme="minorHAnsi"/>
          <w:color w:val="131313"/>
          <w:bdr w:val="none" w:sz="0" w:space="0" w:color="auto" w:frame="1"/>
        </w:rPr>
        <w:t xml:space="preserve"> </w:t>
      </w:r>
      <w:r w:rsidR="0033358B" w:rsidRPr="005073F8">
        <w:rPr>
          <w:rFonts w:cstheme="minorHAnsi"/>
        </w:rPr>
        <w:t xml:space="preserve">(3:49 min) </w:t>
      </w:r>
      <w:r w:rsidR="0033358B" w:rsidRPr="005073F8">
        <w:rPr>
          <w:rFonts w:cstheme="minorHAnsi"/>
          <w:color w:val="131313"/>
        </w:rPr>
        <w:t>High school seniors build confidence by documenting their growth and learning in a speech presented to their families and the school community.</w:t>
      </w:r>
    </w:p>
    <w:p w14:paraId="706FBF24" w14:textId="27A71E81" w:rsidR="00B11969" w:rsidRPr="005073F8" w:rsidRDefault="00B11969" w:rsidP="005073F8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color w:val="131313"/>
          <w:bdr w:val="none" w:sz="0" w:space="0" w:color="auto" w:frame="1"/>
        </w:rPr>
      </w:pPr>
      <w:r w:rsidRPr="005073F8">
        <w:rPr>
          <w:rFonts w:eastAsia="Times New Roman" w:cstheme="minorHAnsi"/>
          <w:b/>
          <w:bCs/>
          <w:color w:val="0F0F0F"/>
          <w:kern w:val="0"/>
          <w:highlight w:val="lightGray"/>
          <w14:ligatures w14:val="none"/>
        </w:rPr>
        <w:lastRenderedPageBreak/>
        <w:t>Why a NH School Decided to Implement Student-Led Conferences</w:t>
      </w:r>
      <w:r w:rsidRPr="005073F8">
        <w:rPr>
          <w:rStyle w:val="yt-core-attributed-string--link-inherit-color"/>
          <w:rFonts w:cstheme="minorHAnsi"/>
          <w:bdr w:val="none" w:sz="0" w:space="0" w:color="auto" w:frame="1"/>
        </w:rPr>
        <w:t xml:space="preserve"> </w:t>
      </w:r>
      <w:hyperlink r:id="rId150" w:history="1">
        <w:r w:rsidRPr="005073F8">
          <w:rPr>
            <w:rStyle w:val="Hyperlink"/>
            <w:rFonts w:cstheme="minorHAnsi"/>
          </w:rPr>
          <w:t>(1) In Charge: Student-led Conferences - YouTube</w:t>
        </w:r>
      </w:hyperlink>
      <w:r w:rsidRPr="005073F8">
        <w:rPr>
          <w:rFonts w:cstheme="minorHAnsi"/>
        </w:rPr>
        <w:t xml:space="preserve"> (13 min)</w:t>
      </w:r>
    </w:p>
    <w:p w14:paraId="18AF8F89" w14:textId="0A04A944" w:rsidR="00D758B4" w:rsidRPr="005073F8" w:rsidRDefault="00D758B4" w:rsidP="005073F8">
      <w:pPr>
        <w:pStyle w:val="ListParagraph"/>
        <w:numPr>
          <w:ilvl w:val="0"/>
          <w:numId w:val="2"/>
        </w:numPr>
        <w:spacing w:after="60" w:line="276" w:lineRule="auto"/>
        <w:outlineLvl w:val="1"/>
        <w:rPr>
          <w:rStyle w:val="Hyperlink"/>
          <w:rFonts w:cstheme="minorHAnsi"/>
          <w:color w:val="auto"/>
          <w:u w:val="none"/>
        </w:rPr>
      </w:pPr>
      <w:r w:rsidRPr="005073F8">
        <w:rPr>
          <w:rFonts w:eastAsia="Times New Roman" w:cstheme="minorHAnsi"/>
          <w:b/>
          <w:bCs/>
          <w:color w:val="0F0F0F"/>
          <w:kern w:val="0"/>
          <w14:ligatures w14:val="none"/>
        </w:rPr>
        <w:t xml:space="preserve">Socratic Seminar </w:t>
      </w:r>
      <w:r w:rsidRPr="005073F8">
        <w:rPr>
          <w:rFonts w:cstheme="minorHAnsi"/>
          <w:b/>
          <w:bCs/>
        </w:rPr>
        <w:t xml:space="preserve">Planning Guide &amp; Sample Self-Reflection Questions </w:t>
      </w:r>
      <w:hyperlink r:id="rId151" w:history="1">
        <w:r w:rsidRPr="005073F8">
          <w:rPr>
            <w:rStyle w:val="Hyperlink"/>
            <w:rFonts w:cstheme="minorHAnsi"/>
          </w:rPr>
          <w:t>Socratic Seminar Teaching Strategy | Facing History &amp; Ourselves</w:t>
        </w:r>
      </w:hyperlink>
    </w:p>
    <w:p w14:paraId="2E83CACD" w14:textId="61451127" w:rsidR="00C3624A" w:rsidRPr="005073F8" w:rsidRDefault="00C3624A" w:rsidP="005073F8">
      <w:pPr>
        <w:pStyle w:val="ListParagraph"/>
        <w:numPr>
          <w:ilvl w:val="0"/>
          <w:numId w:val="2"/>
        </w:numPr>
        <w:shd w:val="clear" w:color="auto" w:fill="FFFFFF"/>
        <w:spacing w:after="150" w:line="276" w:lineRule="auto"/>
        <w:textAlignment w:val="baseline"/>
        <w:outlineLvl w:val="0"/>
        <w:rPr>
          <w:rStyle w:val="Hyperlink"/>
          <w:rFonts w:cstheme="minorHAnsi"/>
        </w:rPr>
      </w:pPr>
      <w:r w:rsidRPr="005073F8">
        <w:rPr>
          <w:rFonts w:eastAsia="Times New Roman" w:cstheme="minorHAnsi"/>
          <w:b/>
          <w:bCs/>
          <w:color w:val="0F0F0F"/>
          <w:kern w:val="0"/>
          <w:highlight w:val="lightGray"/>
          <w14:ligatures w14:val="none"/>
        </w:rPr>
        <w:t>Peer Feedback - Bean critique</w:t>
      </w:r>
      <w:r w:rsidRPr="005073F8">
        <w:rPr>
          <w:rFonts w:eastAsia="Times New Roman" w:cstheme="minorHAnsi"/>
          <w:b/>
          <w:bCs/>
          <w:color w:val="0F0F0F"/>
          <w:kern w:val="0"/>
          <w14:ligatures w14:val="none"/>
        </w:rPr>
        <w:t xml:space="preserve"> </w:t>
      </w:r>
      <w:hyperlink r:id="rId152" w:history="1">
        <w:r w:rsidRPr="005073F8">
          <w:rPr>
            <w:rStyle w:val="Hyperlink"/>
            <w:rFonts w:cstheme="minorHAnsi"/>
          </w:rPr>
          <w:t>60-Second Strategy: Bean Critique - YouTube</w:t>
        </w:r>
      </w:hyperlink>
      <w:r w:rsidRPr="005073F8">
        <w:rPr>
          <w:rFonts w:cstheme="minorHAnsi"/>
        </w:rPr>
        <w:t xml:space="preserve"> – Students put 2 beans into cups after reviewing peers’ work.</w:t>
      </w:r>
    </w:p>
    <w:p w14:paraId="166B30A2" w14:textId="38C658FF" w:rsidR="00C3624A" w:rsidRPr="005073F8" w:rsidRDefault="00C3624A" w:rsidP="005073F8">
      <w:pPr>
        <w:pStyle w:val="ListParagraph"/>
        <w:numPr>
          <w:ilvl w:val="0"/>
          <w:numId w:val="2"/>
        </w:numPr>
        <w:spacing w:after="60" w:line="276" w:lineRule="auto"/>
        <w:outlineLvl w:val="1"/>
        <w:rPr>
          <w:rStyle w:val="Hyperlink"/>
          <w:rFonts w:cstheme="minorHAnsi"/>
          <w:color w:val="auto"/>
          <w:u w:val="none"/>
        </w:rPr>
      </w:pPr>
      <w:r w:rsidRPr="005073F8">
        <w:rPr>
          <w:rFonts w:eastAsia="Times New Roman" w:cstheme="minorHAnsi"/>
          <w:b/>
          <w:bCs/>
          <w:color w:val="0F0F0F"/>
          <w:kern w:val="0"/>
          <w14:ligatures w14:val="none"/>
        </w:rPr>
        <w:t>Questioning Skills Spark Self-Directed Learning</w:t>
      </w:r>
      <w:r w:rsidR="001329EF" w:rsidRPr="005073F8">
        <w:rPr>
          <w:rFonts w:eastAsia="Times New Roman" w:cstheme="minorHAnsi"/>
          <w:b/>
          <w:bCs/>
          <w:color w:val="0F0F0F"/>
          <w:kern w:val="0"/>
          <w14:ligatures w14:val="none"/>
        </w:rPr>
        <w:t xml:space="preserve"> </w:t>
      </w:r>
      <w:hyperlink r:id="rId153" w:history="1">
        <w:r w:rsidR="006943A6" w:rsidRPr="005073F8">
          <w:rPr>
            <w:rStyle w:val="Hyperlink"/>
            <w:rFonts w:cstheme="minorHAnsi"/>
          </w:rPr>
          <w:t>Good Questioning Skills Spark Self-Directed Learning (middleweb.com)</w:t>
        </w:r>
      </w:hyperlink>
    </w:p>
    <w:p w14:paraId="7DF938A1" w14:textId="0B39D2EB" w:rsidR="00D758B4" w:rsidRPr="005073F8" w:rsidRDefault="006E39A6" w:rsidP="005073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r w:rsidRPr="005073F8">
        <w:rPr>
          <w:rFonts w:cstheme="minorHAnsi"/>
          <w:b/>
          <w:bCs/>
          <w:kern w:val="0"/>
          <w:highlight w:val="lightGray"/>
        </w:rPr>
        <w:t>Austin’s Butterfly</w:t>
      </w:r>
      <w:r w:rsidRPr="005073F8">
        <w:rPr>
          <w:rFonts w:cstheme="minorHAnsi"/>
          <w:kern w:val="0"/>
        </w:rPr>
        <w:t xml:space="preserve"> </w:t>
      </w:r>
      <w:hyperlink r:id="rId154" w:history="1">
        <w:r w:rsidRPr="005073F8">
          <w:rPr>
            <w:rStyle w:val="Hyperlink"/>
            <w:rFonts w:cstheme="minorHAnsi"/>
          </w:rPr>
          <w:t>Austin's Butterfly: Models, Critique, and Descriptive Feedback - YouTube</w:t>
        </w:r>
      </w:hyperlink>
      <w:r w:rsidRPr="005073F8">
        <w:rPr>
          <w:rFonts w:cstheme="minorHAnsi"/>
        </w:rPr>
        <w:t xml:space="preserve"> (6:33 min.) Master teacher, Ron Berger, models how peers can give feedback.</w:t>
      </w:r>
    </w:p>
    <w:p w14:paraId="29D4E967" w14:textId="0F726A4A" w:rsidR="00CE2DE1" w:rsidRPr="005073F8" w:rsidRDefault="00E202C3" w:rsidP="005073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r w:rsidRPr="005073F8">
        <w:rPr>
          <w:rFonts w:cstheme="minorHAnsi"/>
          <w:b/>
          <w:bCs/>
          <w:color w:val="111111"/>
          <w:shd w:val="clear" w:color="auto" w:fill="FFFFFF"/>
        </w:rPr>
        <w:t xml:space="preserve">Ron Berger </w:t>
      </w:r>
      <w:r w:rsidR="00F965FA" w:rsidRPr="005073F8">
        <w:rPr>
          <w:rFonts w:cstheme="minorHAnsi"/>
          <w:b/>
          <w:bCs/>
          <w:color w:val="111111"/>
          <w:shd w:val="clear" w:color="auto" w:fill="FFFFFF"/>
        </w:rPr>
        <w:t>–</w:t>
      </w:r>
      <w:r w:rsidRPr="005073F8">
        <w:rPr>
          <w:rFonts w:cstheme="minorHAnsi"/>
          <w:b/>
          <w:bCs/>
          <w:color w:val="111111"/>
          <w:shd w:val="clear" w:color="auto" w:fill="FFFFFF"/>
        </w:rPr>
        <w:t xml:space="preserve"> </w:t>
      </w:r>
      <w:r w:rsidR="00F965FA" w:rsidRPr="005073F8">
        <w:rPr>
          <w:rFonts w:cstheme="minorHAnsi"/>
          <w:b/>
          <w:bCs/>
          <w:color w:val="111111"/>
          <w:shd w:val="clear" w:color="auto" w:fill="FFFFFF"/>
        </w:rPr>
        <w:t xml:space="preserve">3 </w:t>
      </w:r>
      <w:r w:rsidRPr="005073F8">
        <w:rPr>
          <w:rFonts w:cstheme="minorHAnsi"/>
          <w:b/>
          <w:bCs/>
          <w:color w:val="111111"/>
          <w:shd w:val="clear" w:color="auto" w:fill="FFFFFF"/>
        </w:rPr>
        <w:t xml:space="preserve">Rules For Critique: Be kind, Be specific, Be helpful </w:t>
      </w:r>
      <w:hyperlink r:id="rId155" w:history="1">
        <w:r w:rsidR="00CC1E50" w:rsidRPr="005073F8">
          <w:rPr>
            <w:rStyle w:val="Hyperlink"/>
            <w:rFonts w:cstheme="minorHAnsi"/>
          </w:rPr>
          <w:t>Ron Berger - Rules For Critique - YouTube</w:t>
        </w:r>
      </w:hyperlink>
      <w:r w:rsidR="00CC1E50" w:rsidRPr="005073F8">
        <w:rPr>
          <w:rFonts w:cstheme="minorHAnsi"/>
        </w:rPr>
        <w:t xml:space="preserve"> (2 min.) </w:t>
      </w:r>
      <w:r w:rsidRPr="005073F8">
        <w:rPr>
          <w:rFonts w:cstheme="minorHAnsi"/>
        </w:rPr>
        <w:t>Master teacher, Ron Berger, discusses how to give feedback.</w:t>
      </w:r>
      <w:r w:rsidR="00CC1E50" w:rsidRPr="005073F8">
        <w:rPr>
          <w:rFonts w:cstheme="minorHAnsi"/>
        </w:rPr>
        <w:t xml:space="preserve"> A sample peer feedback sheet might look like the one below.</w:t>
      </w:r>
    </w:p>
    <w:p w14:paraId="7EE973CF" w14:textId="77777777" w:rsidR="000E2425" w:rsidRPr="00C3624A" w:rsidRDefault="000E2425" w:rsidP="000E2425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cstheme="minorHAnsi"/>
          <w:kern w:val="0"/>
          <w:sz w:val="24"/>
          <w:szCs w:val="24"/>
        </w:rPr>
      </w:pPr>
    </w:p>
    <w:p w14:paraId="02A0C31D" w14:textId="5D0CD65E" w:rsidR="00CE2DE1" w:rsidRDefault="00F965FA" w:rsidP="000E2425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cstheme="minorHAnsi"/>
          <w:kern w:val="0"/>
          <w:sz w:val="24"/>
          <w:szCs w:val="24"/>
        </w:rPr>
      </w:pPr>
      <w:r w:rsidRPr="0075467A">
        <w:rPr>
          <w:rFonts w:cstheme="minorHAnsi"/>
          <w:noProof/>
          <w:kern w:val="0"/>
          <w:sz w:val="24"/>
          <w:szCs w:val="24"/>
        </w:rPr>
        <w:drawing>
          <wp:inline distT="0" distB="0" distL="0" distR="0" wp14:anchorId="0A6694DF" wp14:editId="62DC14AD">
            <wp:extent cx="6250029" cy="2258291"/>
            <wp:effectExtent l="38100" t="38100" r="36830" b="46990"/>
            <wp:docPr id="75836903" name="Picture 75836903" descr="A picture containing text, screenshot, line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8F0E4CA-C935-225A-A587-9F8C75A54C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36903" name="Picture 75836903" descr="A picture containing text, screenshot, line, font&#10;&#10;Description automatically generated">
                      <a:extLst>
                        <a:ext uri="{FF2B5EF4-FFF2-40B4-BE49-F238E27FC236}">
                          <a16:creationId xmlns:a16="http://schemas.microsoft.com/office/drawing/2014/main" id="{B8F0E4CA-C935-225A-A587-9F8C75A54C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6279146" cy="2268812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78E000B" w14:textId="237F1B9C" w:rsidR="00C472DD" w:rsidRDefault="005073F8" w:rsidP="005073F8">
      <w:pPr>
        <w:tabs>
          <w:tab w:val="left" w:pos="8517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ab/>
      </w:r>
    </w:p>
    <w:p w14:paraId="75D58A6B" w14:textId="77777777" w:rsidR="005073F8" w:rsidRDefault="005073F8" w:rsidP="005073F8">
      <w:pPr>
        <w:tabs>
          <w:tab w:val="left" w:pos="8517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</w:p>
    <w:p w14:paraId="1A8B30E0" w14:textId="2B50D832" w:rsidR="005073F8" w:rsidRDefault="00D104BF" w:rsidP="003544FB">
      <w:pPr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br w:type="page"/>
      </w:r>
    </w:p>
    <w:p w14:paraId="1947D7BF" w14:textId="77777777" w:rsidR="00C472DD" w:rsidRPr="00C6391E" w:rsidRDefault="00C472DD" w:rsidP="00C6391E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9"/>
        <w:gridCol w:w="7711"/>
      </w:tblGrid>
      <w:tr w:rsidR="00732C43" w:rsidRPr="00E2040B" w14:paraId="57511A16" w14:textId="77777777" w:rsidTr="00732C43">
        <w:tc>
          <w:tcPr>
            <w:tcW w:w="1639" w:type="dxa"/>
          </w:tcPr>
          <w:p w14:paraId="4C6F5D03" w14:textId="77777777" w:rsidR="00CE2DE1" w:rsidRPr="00E2040B" w:rsidRDefault="00CE2DE1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</w:pPr>
            <w:r w:rsidRPr="00E2040B">
              <w:rPr>
                <w:rFonts w:ascii="Comic Sans MS" w:hAnsi="Comic Sans MS" w:cstheme="minorHAnsi"/>
                <w:noProof/>
                <w:color w:val="0070C0"/>
                <w:kern w:val="0"/>
                <w:sz w:val="28"/>
                <w:szCs w:val="28"/>
              </w:rPr>
              <w:drawing>
                <wp:inline distT="0" distB="0" distL="0" distR="0" wp14:anchorId="5D6299DA" wp14:editId="0CC33467">
                  <wp:extent cx="438464" cy="438464"/>
                  <wp:effectExtent l="0" t="0" r="0" b="0"/>
                  <wp:docPr id="1661142285" name="Graphic 1661142285" descr="Thought bubbl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577549" name="Graphic 2056577549" descr="Thought bubble outline"/>
                          <pic:cNvPicPr/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606" cy="449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1" w:type="dxa"/>
          </w:tcPr>
          <w:p w14:paraId="2B6EDE40" w14:textId="58A10102" w:rsidR="00CE2DE1" w:rsidRPr="0022519C" w:rsidRDefault="0022519C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</w:pPr>
            <w:r w:rsidRPr="0022519C"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  <w:t xml:space="preserve">Chapter </w:t>
            </w:r>
            <w:r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  <w:t>6</w:t>
            </w:r>
            <w:r w:rsidRPr="0022519C"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  <w:t xml:space="preserve"> - </w:t>
            </w:r>
            <w:r w:rsidR="00CE2DE1" w:rsidRPr="0022519C"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  <w:t>Things to Ponder…</w:t>
            </w:r>
          </w:p>
        </w:tc>
      </w:tr>
      <w:tr w:rsidR="00732C43" w:rsidRPr="00E2040B" w14:paraId="10AC2F88" w14:textId="77777777" w:rsidTr="009C0F56">
        <w:tc>
          <w:tcPr>
            <w:tcW w:w="9350" w:type="dxa"/>
            <w:gridSpan w:val="2"/>
          </w:tcPr>
          <w:p w14:paraId="6777BB7B" w14:textId="49D20BAD" w:rsidR="00732C43" w:rsidRPr="00E2040B" w:rsidRDefault="00732C43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  <w:r w:rsidRPr="00E2040B">
              <w:rPr>
                <w:rFonts w:ascii="Comic Sans MS" w:hAnsi="Comic Sans MS" w:cstheme="minorHAnsi"/>
                <w:color w:val="0070C0"/>
                <w:kern w:val="0"/>
              </w:rPr>
              <w:t xml:space="preserve">New insights or questions about </w:t>
            </w:r>
            <w:r w:rsidR="001329EF">
              <w:rPr>
                <w:rFonts w:ascii="Comic Sans MS" w:hAnsi="Comic Sans MS" w:cstheme="minorHAnsi"/>
                <w:color w:val="0070C0"/>
                <w:kern w:val="0"/>
              </w:rPr>
              <w:t xml:space="preserve">promoting </w:t>
            </w:r>
            <w:r w:rsidRPr="00E2040B">
              <w:rPr>
                <w:rFonts w:ascii="Comic Sans MS" w:hAnsi="Comic Sans MS" w:cstheme="minorHAnsi"/>
                <w:color w:val="0070C0"/>
                <w:kern w:val="0"/>
              </w:rPr>
              <w:t xml:space="preserve">student </w:t>
            </w:r>
            <w:r w:rsidR="00294CF4" w:rsidRPr="00E2040B">
              <w:rPr>
                <w:rFonts w:ascii="Comic Sans MS" w:hAnsi="Comic Sans MS" w:cstheme="minorHAnsi"/>
                <w:color w:val="0070C0"/>
                <w:kern w:val="0"/>
              </w:rPr>
              <w:t>reflection</w:t>
            </w:r>
            <w:r w:rsidR="00AC6A41">
              <w:rPr>
                <w:rFonts w:ascii="Comic Sans MS" w:hAnsi="Comic Sans MS" w:cstheme="minorHAnsi"/>
                <w:color w:val="0070C0"/>
                <w:kern w:val="0"/>
              </w:rPr>
              <w:t>, agenc</w:t>
            </w:r>
            <w:r w:rsidR="00631C64">
              <w:rPr>
                <w:rFonts w:ascii="Comic Sans MS" w:hAnsi="Comic Sans MS" w:cstheme="minorHAnsi"/>
                <w:color w:val="0070C0"/>
                <w:kern w:val="0"/>
              </w:rPr>
              <w:t xml:space="preserve">y, </w:t>
            </w:r>
            <w:r w:rsidR="00AC6A41">
              <w:rPr>
                <w:rFonts w:ascii="Comic Sans MS" w:hAnsi="Comic Sans MS" w:cstheme="minorHAnsi"/>
                <w:color w:val="0070C0"/>
                <w:kern w:val="0"/>
              </w:rPr>
              <w:t xml:space="preserve">or </w:t>
            </w:r>
            <w:r w:rsidRPr="00E2040B">
              <w:rPr>
                <w:rFonts w:ascii="Comic Sans MS" w:hAnsi="Comic Sans MS" w:cstheme="minorHAnsi"/>
                <w:color w:val="0070C0"/>
                <w:kern w:val="0"/>
              </w:rPr>
              <w:t>voice?</w:t>
            </w:r>
          </w:p>
          <w:p w14:paraId="463B27EE" w14:textId="77777777" w:rsidR="00732C43" w:rsidRPr="00E2040B" w:rsidRDefault="00732C43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1A41DAFD" w14:textId="77777777" w:rsidR="00732C43" w:rsidRPr="00E2040B" w:rsidRDefault="00732C43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5F7182D8" w14:textId="77777777" w:rsidR="000E2425" w:rsidRDefault="000E2425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7D4EFA93" w14:textId="77777777" w:rsidR="00C3624A" w:rsidRDefault="00C3624A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47CF30E1" w14:textId="77777777" w:rsidR="00AC6A41" w:rsidRDefault="00AC6A41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0B5D2BB4" w14:textId="77777777" w:rsidR="00AC6A41" w:rsidRPr="00E2040B" w:rsidRDefault="00AC6A41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7C46BD8F" w14:textId="77777777" w:rsidR="00732C43" w:rsidRPr="00E2040B" w:rsidRDefault="00732C43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2D627C69" w14:textId="5E074367" w:rsidR="00AC6A41" w:rsidRDefault="001329EF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  <w:r>
              <w:rPr>
                <w:rFonts w:ascii="Comic Sans MS" w:hAnsi="Comic Sans MS" w:cstheme="minorHAnsi"/>
                <w:color w:val="0070C0"/>
                <w:kern w:val="0"/>
              </w:rPr>
              <w:t>What are some benefits of</w:t>
            </w:r>
            <w:r w:rsidR="00AC6A41">
              <w:rPr>
                <w:rFonts w:ascii="Comic Sans MS" w:hAnsi="Comic Sans MS" w:cstheme="minorHAnsi"/>
                <w:color w:val="0070C0"/>
                <w:kern w:val="0"/>
              </w:rPr>
              <w:t xml:space="preserve"> student-led conferences</w:t>
            </w:r>
            <w:r>
              <w:rPr>
                <w:rFonts w:ascii="Comic Sans MS" w:hAnsi="Comic Sans MS" w:cstheme="minorHAnsi"/>
                <w:color w:val="0070C0"/>
                <w:kern w:val="0"/>
              </w:rPr>
              <w:t>? How could they</w:t>
            </w:r>
            <w:r w:rsidR="00AC6A41">
              <w:rPr>
                <w:rFonts w:ascii="Comic Sans MS" w:hAnsi="Comic Sans MS" w:cstheme="minorHAnsi"/>
                <w:color w:val="0070C0"/>
                <w:kern w:val="0"/>
              </w:rPr>
              <w:t xml:space="preserve"> be implemented in your school or classroom?</w:t>
            </w:r>
          </w:p>
          <w:p w14:paraId="2530B224" w14:textId="77777777" w:rsidR="00AC6A41" w:rsidRDefault="00AC6A41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16D61D25" w14:textId="77777777" w:rsidR="00AC6A41" w:rsidRDefault="00AC6A41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0DB79C0D" w14:textId="77777777" w:rsidR="00AC6A41" w:rsidRDefault="00AC6A41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5440761C" w14:textId="77777777" w:rsidR="00AC6A41" w:rsidRDefault="00AC6A41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55D384D6" w14:textId="77777777" w:rsidR="001329EF" w:rsidRDefault="001329EF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2CFFA740" w14:textId="77777777" w:rsidR="001329EF" w:rsidRDefault="001329EF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7147C3F1" w14:textId="77777777" w:rsidR="001329EF" w:rsidRDefault="001329EF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43421E6A" w14:textId="77777777" w:rsidR="00AC6A41" w:rsidRDefault="00AC6A41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19152788" w14:textId="48000163" w:rsidR="00732C43" w:rsidRPr="00E2040B" w:rsidRDefault="00732C43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  <w:r w:rsidRPr="00E2040B">
              <w:rPr>
                <w:rFonts w:ascii="Comic Sans MS" w:hAnsi="Comic Sans MS" w:cstheme="minorHAnsi"/>
                <w:color w:val="0070C0"/>
                <w:kern w:val="0"/>
              </w:rPr>
              <w:t>What might be a good starting point to integrate meaningful metacognitive strategies?</w:t>
            </w:r>
          </w:p>
          <w:p w14:paraId="10F5C70A" w14:textId="77777777" w:rsidR="00732C43" w:rsidRPr="00E2040B" w:rsidRDefault="00732C43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47AD157C" w14:textId="77777777" w:rsidR="00732C43" w:rsidRPr="00E2040B" w:rsidRDefault="00732C43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585A5FE6" w14:textId="77777777" w:rsidR="00732C43" w:rsidRPr="00E2040B" w:rsidRDefault="00732C43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281D4AC1" w14:textId="77777777" w:rsidR="00236F69" w:rsidRDefault="00236F69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6CFD1743" w14:textId="77777777" w:rsidR="00AC6A41" w:rsidRDefault="00AC6A41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706F9CB1" w14:textId="77777777" w:rsidR="00AC6A41" w:rsidRDefault="00AC6A41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64B518A5" w14:textId="77777777" w:rsidR="00AC6A41" w:rsidRDefault="00AC6A41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3BAD053F" w14:textId="77777777" w:rsidR="00AC6A41" w:rsidRDefault="00AC6A41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13E15F15" w14:textId="77777777" w:rsidR="00AC6A41" w:rsidRDefault="00AC6A41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26371834" w14:textId="77777777" w:rsidR="000E2425" w:rsidRDefault="000E2425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17F483DE" w14:textId="77777777" w:rsidR="000E2425" w:rsidRDefault="000E2425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6865C7CA" w14:textId="77777777" w:rsidR="00C3624A" w:rsidRDefault="00C3624A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3D3E0E02" w14:textId="77777777" w:rsidR="00D2396F" w:rsidRPr="00E2040B" w:rsidRDefault="00D2396F" w:rsidP="00732C43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</w:tc>
      </w:tr>
    </w:tbl>
    <w:p w14:paraId="2416EB91" w14:textId="70A09C4F" w:rsidR="001344B4" w:rsidRPr="0075467A" w:rsidRDefault="001344B4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C25179" w:rsidRPr="0075467A" w14:paraId="53D360A0" w14:textId="77777777" w:rsidTr="00F27404">
        <w:tc>
          <w:tcPr>
            <w:tcW w:w="1615" w:type="dxa"/>
          </w:tcPr>
          <w:p w14:paraId="0583DB8D" w14:textId="33AB883D" w:rsidR="00C25179" w:rsidRPr="0075467A" w:rsidRDefault="00B35069" w:rsidP="00F27404">
            <w:pPr>
              <w:spacing w:line="276" w:lineRule="auto"/>
              <w:rPr>
                <w:rFonts w:cstheme="minorHAnsi"/>
              </w:rPr>
            </w:pPr>
            <w:r w:rsidRPr="0075467A">
              <w:rPr>
                <w:rFonts w:cstheme="minorHAnsi"/>
                <w:noProof/>
                <w:sz w:val="24"/>
                <w:szCs w:val="24"/>
              </w:rPr>
              <w:lastRenderedPageBreak/>
              <w:drawing>
                <wp:inline distT="0" distB="0" distL="0" distR="0" wp14:anchorId="5696689F" wp14:editId="63387B25">
                  <wp:extent cx="514161" cy="567315"/>
                  <wp:effectExtent l="38100" t="38100" r="38735" b="42545"/>
                  <wp:docPr id="1950213906" name="Picture 1950213906" descr="A book cover with people climbing up a stack of books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55ECC99-BC98-D185-E3B1-525420A794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oogle Shape;100;g140f5ba01c2_0_12" descr="A book cover with people climbing up a stack of books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755ECC99-BC98-D185-E3B1-525420A7945C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664" cy="59655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5" w:type="dxa"/>
          </w:tcPr>
          <w:p w14:paraId="2E8A6C77" w14:textId="77777777" w:rsidR="00C25179" w:rsidRPr="0075467A" w:rsidRDefault="00C25179" w:rsidP="00F27404">
            <w:pPr>
              <w:spacing w:after="160" w:line="276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0F6FEC92" w14:textId="74CCA3F2" w:rsidR="00C25179" w:rsidRPr="0075467A" w:rsidRDefault="00C25179" w:rsidP="00CE2DE1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94CF4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Chapter 7 – Putting it All Together</w:t>
            </w:r>
            <w:r w:rsidR="00CE2DE1" w:rsidRPr="00294CF4">
              <w:rPr>
                <w:rFonts w:cstheme="minorHAnsi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CE2DE1" w:rsidRPr="00294CF4">
              <w:rPr>
                <w:rFonts w:cstheme="minorHAnsi"/>
                <w:color w:val="0070C0"/>
                <w:sz w:val="24"/>
                <w:szCs w:val="24"/>
              </w:rPr>
              <w:t>(</w:t>
            </w:r>
            <w:r w:rsidRPr="00294CF4">
              <w:rPr>
                <w:rFonts w:cstheme="minorHAnsi"/>
                <w:color w:val="0070C0"/>
                <w:sz w:val="24"/>
                <w:szCs w:val="24"/>
              </w:rPr>
              <w:t>p. 165</w:t>
            </w:r>
            <w:r w:rsidR="00CE2DE1" w:rsidRPr="00294CF4">
              <w:rPr>
                <w:rFonts w:cstheme="minorHAnsi"/>
                <w:color w:val="0070C0"/>
                <w:sz w:val="24"/>
                <w:szCs w:val="24"/>
              </w:rPr>
              <w:t>)</w:t>
            </w:r>
          </w:p>
        </w:tc>
      </w:tr>
    </w:tbl>
    <w:p w14:paraId="191E8D44" w14:textId="77777777" w:rsidR="001344B4" w:rsidRPr="0075467A" w:rsidRDefault="001344B4" w:rsidP="00E229FB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4F1C48EF" w14:textId="3E1F2527" w:rsidR="001344B4" w:rsidRPr="00B35069" w:rsidRDefault="001344B4" w:rsidP="00E229FB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</w:rPr>
      </w:pPr>
      <w:r w:rsidRPr="005073F8">
        <w:rPr>
          <w:rFonts w:cstheme="minorHAnsi"/>
          <w:kern w:val="0"/>
        </w:rPr>
        <w:t xml:space="preserve">• </w:t>
      </w:r>
      <w:hyperlink r:id="rId157" w:history="1">
        <w:r w:rsidRPr="00B35069">
          <w:rPr>
            <w:rStyle w:val="Hyperlink"/>
            <w:rFonts w:cstheme="minorHAnsi"/>
            <w:b/>
            <w:bCs/>
            <w:kern w:val="0"/>
          </w:rPr>
          <w:t>Better Lesson Teacher-Designed Lessons</w:t>
        </w:r>
      </w:hyperlink>
      <w:r w:rsidR="00B35069">
        <w:rPr>
          <w:rFonts w:cstheme="minorHAnsi"/>
          <w:b/>
          <w:bCs/>
          <w:kern w:val="0"/>
        </w:rPr>
        <w:t xml:space="preserve"> </w:t>
      </w:r>
      <w:r w:rsidR="00B35069">
        <w:rPr>
          <w:rFonts w:cstheme="minorHAnsi"/>
          <w:kern w:val="0"/>
        </w:rPr>
        <w:t>Thousands of lesson ideas to explore or adapt.</w:t>
      </w:r>
    </w:p>
    <w:p w14:paraId="6DD0D9E1" w14:textId="5B3A7633" w:rsidR="001344B4" w:rsidRPr="00B35069" w:rsidRDefault="001344B4" w:rsidP="00E229FB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</w:rPr>
      </w:pPr>
      <w:r w:rsidRPr="005073F8">
        <w:rPr>
          <w:rFonts w:cstheme="minorHAnsi"/>
          <w:kern w:val="0"/>
        </w:rPr>
        <w:t xml:space="preserve">• </w:t>
      </w:r>
      <w:hyperlink r:id="rId158" w:history="1">
        <w:proofErr w:type="spellStart"/>
        <w:r w:rsidRPr="00B35069">
          <w:rPr>
            <w:rStyle w:val="Hyperlink"/>
            <w:rFonts w:cstheme="minorHAnsi"/>
            <w:b/>
            <w:bCs/>
            <w:kern w:val="0"/>
          </w:rPr>
          <w:t>CogKnow</w:t>
        </w:r>
        <w:proofErr w:type="spellEnd"/>
        <w:r w:rsidRPr="00B35069">
          <w:rPr>
            <w:rStyle w:val="Hyperlink"/>
            <w:rFonts w:cstheme="minorHAnsi"/>
            <w:b/>
            <w:bCs/>
            <w:kern w:val="0"/>
          </w:rPr>
          <w:t xml:space="preserve"> Software for Unit Planning</w:t>
        </w:r>
      </w:hyperlink>
      <w:r w:rsidR="00B35069">
        <w:rPr>
          <w:rFonts w:cstheme="minorHAnsi"/>
          <w:b/>
          <w:bCs/>
          <w:kern w:val="0"/>
        </w:rPr>
        <w:t xml:space="preserve"> </w:t>
      </w:r>
      <w:r w:rsidR="00B35069">
        <w:rPr>
          <w:rFonts w:cstheme="minorHAnsi"/>
          <w:kern w:val="0"/>
        </w:rPr>
        <w:t>Design lessons using this software that integrates standards with the Hess Cognitive Rigor Matrices descriptors</w:t>
      </w:r>
    </w:p>
    <w:p w14:paraId="6BD12CB7" w14:textId="77E1C3A6" w:rsidR="000061B0" w:rsidRPr="005073F8" w:rsidRDefault="001344B4" w:rsidP="00E229F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r w:rsidRPr="005073F8">
        <w:rPr>
          <w:rFonts w:cstheme="minorHAnsi"/>
          <w:kern w:val="0"/>
        </w:rPr>
        <w:t xml:space="preserve">• </w:t>
      </w:r>
      <w:hyperlink r:id="rId159" w:history="1">
        <w:r w:rsidRPr="00B35069">
          <w:rPr>
            <w:rStyle w:val="Hyperlink"/>
            <w:rFonts w:cstheme="minorHAnsi"/>
            <w:b/>
            <w:bCs/>
            <w:kern w:val="0"/>
          </w:rPr>
          <w:t>Hess Lesson/Unit/Project Planning Template with DOK Levels</w:t>
        </w:r>
      </w:hyperlink>
      <w:r w:rsidR="00D758B4" w:rsidRPr="005073F8">
        <w:rPr>
          <w:rFonts w:cstheme="minorHAnsi"/>
          <w:b/>
          <w:bCs/>
          <w:kern w:val="0"/>
        </w:rPr>
        <w:t xml:space="preserve"> – </w:t>
      </w:r>
      <w:r w:rsidR="00D758B4" w:rsidRPr="005073F8">
        <w:rPr>
          <w:rFonts w:cstheme="minorHAnsi"/>
          <w:kern w:val="0"/>
        </w:rPr>
        <w:t>Blank Template</w:t>
      </w:r>
      <w:r w:rsidR="00B35069">
        <w:rPr>
          <w:rFonts w:cstheme="minorHAnsi"/>
          <w:kern w:val="0"/>
        </w:rPr>
        <w:t xml:space="preserve"> for planning or analyzing lessons or units of study</w:t>
      </w:r>
      <w:r w:rsidR="00B35069" w:rsidRPr="005073F8">
        <w:rPr>
          <w:rFonts w:cstheme="minorHAnsi"/>
          <w:kern w:val="0"/>
        </w:rPr>
        <w:t xml:space="preserve"> </w:t>
      </w:r>
    </w:p>
    <w:p w14:paraId="51A8E13D" w14:textId="7D794C91" w:rsidR="00A37FD6" w:rsidRPr="00147F9F" w:rsidRDefault="001344B4" w:rsidP="00A37FD6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r w:rsidRPr="005073F8">
        <w:rPr>
          <w:rFonts w:cstheme="minorHAnsi"/>
          <w:kern w:val="0"/>
        </w:rPr>
        <w:t xml:space="preserve">• </w:t>
      </w:r>
      <w:hyperlink r:id="rId160" w:history="1">
        <w:r w:rsidRPr="00B35069">
          <w:rPr>
            <w:rStyle w:val="Hyperlink"/>
            <w:rFonts w:cstheme="minorHAnsi"/>
            <w:b/>
            <w:bCs/>
            <w:kern w:val="0"/>
          </w:rPr>
          <w:t>Hess Looking for Rigor Walk-Through Observation Tool</w:t>
        </w:r>
        <w:r w:rsidR="00D758B4" w:rsidRPr="00B35069">
          <w:rPr>
            <w:rStyle w:val="Hyperlink"/>
            <w:rFonts w:cstheme="minorHAnsi"/>
            <w:b/>
            <w:bCs/>
            <w:kern w:val="0"/>
          </w:rPr>
          <w:t xml:space="preserve"> - Annotated</w:t>
        </w:r>
      </w:hyperlink>
      <w:r w:rsidR="00147F9F">
        <w:rPr>
          <w:rFonts w:cstheme="minorHAnsi"/>
          <w:b/>
          <w:bCs/>
          <w:kern w:val="0"/>
        </w:rPr>
        <w:t xml:space="preserve"> </w:t>
      </w:r>
      <w:r w:rsidR="00147F9F">
        <w:rPr>
          <w:rFonts w:cstheme="minorHAnsi"/>
          <w:kern w:val="0"/>
        </w:rPr>
        <w:t>[</w:t>
      </w:r>
      <w:r w:rsidR="00147F9F" w:rsidRPr="00147F9F">
        <w:rPr>
          <w:rFonts w:cstheme="minorHAnsi"/>
          <w:kern w:val="0"/>
        </w:rPr>
        <w:t>examples fr</w:t>
      </w:r>
      <w:r w:rsidR="00147F9F">
        <w:rPr>
          <w:rFonts w:cstheme="minorHAnsi"/>
          <w:kern w:val="0"/>
        </w:rPr>
        <w:t>om</w:t>
      </w:r>
      <w:r w:rsidR="00147F9F" w:rsidRPr="00147F9F">
        <w:rPr>
          <w:rFonts w:cstheme="minorHAnsi"/>
          <w:kern w:val="0"/>
        </w:rPr>
        <w:t xml:space="preserve"> </w:t>
      </w:r>
      <w:r w:rsidR="00147F9F" w:rsidRPr="00147F9F">
        <w:rPr>
          <w:rFonts w:cstheme="minorHAnsi"/>
          <w:i/>
          <w:iCs/>
          <w:kern w:val="0"/>
        </w:rPr>
        <w:t>Rigor by Design</w:t>
      </w:r>
      <w:r w:rsidR="00147F9F">
        <w:rPr>
          <w:rFonts w:cstheme="minorHAnsi"/>
          <w:kern w:val="0"/>
        </w:rPr>
        <w:t>]</w:t>
      </w:r>
    </w:p>
    <w:p w14:paraId="380D469A" w14:textId="77777777" w:rsidR="00A37FD6" w:rsidRPr="005073F8" w:rsidRDefault="00A37FD6" w:rsidP="00A37FD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highlight w:val="yellow"/>
        </w:rPr>
      </w:pPr>
    </w:p>
    <w:p w14:paraId="4B86E627" w14:textId="5C998632" w:rsidR="00A37FD6" w:rsidRPr="005073F8" w:rsidRDefault="00A37FD6" w:rsidP="00A37FD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</w:rPr>
      </w:pPr>
      <w:r w:rsidRPr="005073F8">
        <w:rPr>
          <w:rFonts w:cstheme="minorHAnsi"/>
          <w:b/>
          <w:bCs/>
          <w:kern w:val="0"/>
          <w:highlight w:val="yellow"/>
        </w:rPr>
        <w:t>Additional</w:t>
      </w:r>
      <w:r w:rsidRPr="005073F8">
        <w:rPr>
          <w:rFonts w:cstheme="minorHAnsi"/>
          <w:b/>
          <w:bCs/>
          <w:kern w:val="0"/>
        </w:rPr>
        <w:t xml:space="preserve"> Resources for Planning and Observation</w:t>
      </w:r>
    </w:p>
    <w:p w14:paraId="064E6C6C" w14:textId="274548FC" w:rsidR="00A37FD6" w:rsidRDefault="00000000" w:rsidP="00C23E4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hyperlink r:id="rId161" w:history="1">
        <w:r w:rsidR="00A37FD6" w:rsidRPr="00B35069">
          <w:rPr>
            <w:rStyle w:val="Hyperlink"/>
            <w:rFonts w:cstheme="minorHAnsi"/>
            <w:b/>
            <w:bCs/>
            <w:kern w:val="0"/>
          </w:rPr>
          <w:t>Hess Looking for Rigor Walk-Through Observation Tool</w:t>
        </w:r>
      </w:hyperlink>
      <w:r w:rsidR="00A37FD6" w:rsidRPr="005073F8">
        <w:rPr>
          <w:rFonts w:cstheme="minorHAnsi"/>
          <w:b/>
          <w:bCs/>
          <w:kern w:val="0"/>
        </w:rPr>
        <w:t xml:space="preserve"> - </w:t>
      </w:r>
      <w:r w:rsidR="00A37FD6" w:rsidRPr="005073F8">
        <w:rPr>
          <w:rFonts w:cstheme="minorHAnsi"/>
          <w:kern w:val="0"/>
        </w:rPr>
        <w:t xml:space="preserve">Blank </w:t>
      </w:r>
      <w:r w:rsidR="00B35069">
        <w:rPr>
          <w:rFonts w:cstheme="minorHAnsi"/>
          <w:kern w:val="0"/>
        </w:rPr>
        <w:t>interactive t</w:t>
      </w:r>
      <w:r w:rsidR="00A37FD6" w:rsidRPr="005073F8">
        <w:rPr>
          <w:rFonts w:cstheme="minorHAnsi"/>
          <w:kern w:val="0"/>
        </w:rPr>
        <w:t>emplate</w:t>
      </w:r>
      <w:r w:rsidR="00A6433D" w:rsidRPr="005073F8">
        <w:rPr>
          <w:rFonts w:cstheme="minorHAnsi"/>
          <w:kern w:val="0"/>
        </w:rPr>
        <w:t xml:space="preserve"> </w:t>
      </w:r>
      <w:r w:rsidR="00B35069">
        <w:rPr>
          <w:rFonts w:cstheme="minorHAnsi"/>
          <w:kern w:val="0"/>
        </w:rPr>
        <w:t>for note taking</w:t>
      </w:r>
      <w:r w:rsidR="00147F9F">
        <w:rPr>
          <w:rFonts w:cstheme="minorHAnsi"/>
          <w:kern w:val="0"/>
        </w:rPr>
        <w:t>, observation practice,</w:t>
      </w:r>
      <w:r w:rsidR="00B35069">
        <w:rPr>
          <w:rFonts w:cstheme="minorHAnsi"/>
          <w:kern w:val="0"/>
        </w:rPr>
        <w:t xml:space="preserve"> and feedback </w:t>
      </w:r>
    </w:p>
    <w:p w14:paraId="189689F9" w14:textId="76BFCF36" w:rsidR="002B7000" w:rsidRPr="002B7000" w:rsidRDefault="00000000" w:rsidP="00C23E4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Style w:val="Hyperlink"/>
          <w:rFonts w:cstheme="minorHAnsi"/>
          <w:color w:val="auto"/>
          <w:kern w:val="0"/>
          <w:sz w:val="20"/>
          <w:szCs w:val="20"/>
          <w:u w:val="none"/>
        </w:rPr>
      </w:pPr>
      <w:hyperlink r:id="rId162" w:tgtFrame="_blank" w:history="1">
        <w:r w:rsidR="002B7000" w:rsidRPr="002B7000">
          <w:rPr>
            <w:rStyle w:val="Hyperlink"/>
            <w:rFonts w:ascii="Arial" w:hAnsi="Arial" w:cs="Arial"/>
            <w:b/>
            <w:bCs/>
            <w:sz w:val="20"/>
            <w:szCs w:val="20"/>
            <w:bdr w:val="none" w:sz="0" w:space="0" w:color="auto" w:frame="1"/>
          </w:rPr>
          <w:t>Using the Actionable Assessment Cycle to Build Lessons/Unit</w:t>
        </w:r>
        <w:r w:rsidR="002B7000" w:rsidRPr="002B7000">
          <w:rPr>
            <w:rStyle w:val="Hyperlink"/>
            <w:rFonts w:ascii="Arial" w:hAnsi="Arial" w:cs="Arial"/>
            <w:b/>
            <w:bCs/>
            <w:sz w:val="20"/>
            <w:szCs w:val="20"/>
            <w:u w:val="none"/>
            <w:bdr w:val="none" w:sz="0" w:space="0" w:color="auto" w:frame="1"/>
          </w:rPr>
          <w:t>s</w:t>
        </w:r>
      </w:hyperlink>
      <w:r w:rsidR="002B7000" w:rsidRPr="002B7000">
        <w:rPr>
          <w:rStyle w:val="wixui-rich-texttext"/>
          <w:rFonts w:ascii="Arial" w:hAnsi="Arial" w:cs="Arial"/>
          <w:b/>
          <w:bCs/>
          <w:color w:val="0065A9"/>
          <w:sz w:val="20"/>
          <w:szCs w:val="20"/>
          <w:bdr w:val="none" w:sz="0" w:space="0" w:color="auto" w:frame="1"/>
        </w:rPr>
        <w:t xml:space="preserve"> </w:t>
      </w:r>
      <w:r w:rsidR="002B7000" w:rsidRPr="002B7000">
        <w:rPr>
          <w:rStyle w:val="wixui-rich-texttext"/>
          <w:rFonts w:ascii="Arial" w:hAnsi="Arial" w:cs="Arial"/>
          <w:sz w:val="20"/>
          <w:szCs w:val="20"/>
          <w:bdr w:val="none" w:sz="0" w:space="0" w:color="auto" w:frame="1"/>
        </w:rPr>
        <w:t>– A planning tool</w:t>
      </w:r>
    </w:p>
    <w:p w14:paraId="1BD36190" w14:textId="524EF086" w:rsidR="0001306B" w:rsidRPr="00EF1A92" w:rsidRDefault="00000000" w:rsidP="00732C4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hyperlink r:id="rId163" w:history="1">
        <w:r w:rsidR="0001306B" w:rsidRPr="00B35069">
          <w:rPr>
            <w:rStyle w:val="Hyperlink"/>
            <w:b/>
            <w:bCs/>
          </w:rPr>
          <w:t>Learning Walks</w:t>
        </w:r>
      </w:hyperlink>
      <w:r w:rsidR="0001306B" w:rsidRPr="005073F8">
        <w:t xml:space="preserve"> (5:15 min)</w:t>
      </w:r>
      <w:r w:rsidR="00B35069">
        <w:t xml:space="preserve"> Describes how to engage in a learning walk</w:t>
      </w:r>
    </w:p>
    <w:p w14:paraId="1086A1F2" w14:textId="68467D5C" w:rsidR="002B7000" w:rsidRPr="002B7000" w:rsidRDefault="00EF1A92" w:rsidP="002B700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14:ligatures w14:val="none"/>
        </w:rPr>
      </w:pPr>
      <w:r w:rsidRPr="00EF1A92">
        <w:rPr>
          <w:rFonts w:eastAsia="Times New Roman" w:cstheme="minorHAnsi"/>
          <w:b/>
          <w:bCs/>
          <w:color w:val="000000"/>
          <w:kern w:val="36"/>
          <w14:ligatures w14:val="none"/>
        </w:rPr>
        <w:t>A Simple Tool to Help With Lesson Planning and Post-Lesson Reflection</w:t>
      </w:r>
      <w:r>
        <w:rPr>
          <w:rFonts w:eastAsia="Times New Roman" w:cstheme="minorHAnsi"/>
          <w:b/>
          <w:bCs/>
          <w:color w:val="000000"/>
          <w:kern w:val="36"/>
          <w14:ligatures w14:val="none"/>
        </w:rPr>
        <w:t xml:space="preserve"> </w:t>
      </w:r>
      <w:hyperlink r:id="rId164" w:history="1">
        <w:r w:rsidRPr="00EF1A92">
          <w:rPr>
            <w:rStyle w:val="Hyperlink"/>
            <w:rFonts w:cstheme="minorHAnsi"/>
          </w:rPr>
          <w:t>A Checklist for Lesson Planning | Edutopia</w:t>
        </w:r>
      </w:hyperlink>
    </w:p>
    <w:p w14:paraId="73548399" w14:textId="77777777" w:rsidR="005073F8" w:rsidRPr="005073F8" w:rsidRDefault="005073F8" w:rsidP="005073F8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cstheme="minorHAnsi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9"/>
        <w:gridCol w:w="7711"/>
      </w:tblGrid>
      <w:tr w:rsidR="00732C43" w:rsidRPr="00E2040B" w14:paraId="2A93D17B" w14:textId="77777777" w:rsidTr="006827BA">
        <w:tc>
          <w:tcPr>
            <w:tcW w:w="1639" w:type="dxa"/>
          </w:tcPr>
          <w:p w14:paraId="47C8C765" w14:textId="77777777" w:rsidR="00732C43" w:rsidRPr="00E2040B" w:rsidRDefault="00732C43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</w:pPr>
            <w:r w:rsidRPr="00E2040B">
              <w:rPr>
                <w:rFonts w:ascii="Comic Sans MS" w:hAnsi="Comic Sans MS" w:cstheme="minorHAnsi"/>
                <w:noProof/>
                <w:color w:val="0070C0"/>
                <w:kern w:val="0"/>
                <w:sz w:val="28"/>
                <w:szCs w:val="28"/>
              </w:rPr>
              <w:drawing>
                <wp:inline distT="0" distB="0" distL="0" distR="0" wp14:anchorId="7E8DECA3" wp14:editId="25BC2EF7">
                  <wp:extent cx="438464" cy="438464"/>
                  <wp:effectExtent l="0" t="0" r="0" b="0"/>
                  <wp:docPr id="552371239" name="Graphic 552371239" descr="Thought bubbl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577549" name="Graphic 2056577549" descr="Thought bubble outline"/>
                          <pic:cNvPicPr/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606" cy="449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1" w:type="dxa"/>
          </w:tcPr>
          <w:p w14:paraId="7C963C4A" w14:textId="3897C872" w:rsidR="00732C43" w:rsidRPr="00E2040B" w:rsidRDefault="0022519C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</w:pPr>
            <w:r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  <w:t xml:space="preserve">Chapter 7 - </w:t>
            </w:r>
            <w:r w:rsidR="00732C43" w:rsidRPr="00E2040B">
              <w:rPr>
                <w:rFonts w:ascii="Comic Sans MS" w:hAnsi="Comic Sans MS" w:cstheme="minorHAnsi"/>
                <w:color w:val="0070C0"/>
                <w:kern w:val="0"/>
                <w:sz w:val="24"/>
                <w:szCs w:val="24"/>
              </w:rPr>
              <w:t>Things to Ponder…</w:t>
            </w:r>
          </w:p>
        </w:tc>
      </w:tr>
      <w:tr w:rsidR="00732C43" w:rsidRPr="00E2040B" w14:paraId="47EA3206" w14:textId="77777777" w:rsidTr="006827BA">
        <w:tc>
          <w:tcPr>
            <w:tcW w:w="9350" w:type="dxa"/>
            <w:gridSpan w:val="2"/>
          </w:tcPr>
          <w:p w14:paraId="03D8130F" w14:textId="77777777" w:rsidR="00732C43" w:rsidRPr="00E2040B" w:rsidRDefault="00732C43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  <w:r w:rsidRPr="00E2040B">
              <w:rPr>
                <w:rFonts w:ascii="Comic Sans MS" w:hAnsi="Comic Sans MS" w:cstheme="minorHAnsi"/>
                <w:color w:val="0070C0"/>
                <w:kern w:val="0"/>
              </w:rPr>
              <w:t>New insights or questions?</w:t>
            </w:r>
          </w:p>
          <w:p w14:paraId="10EBBD61" w14:textId="77777777" w:rsidR="00236F69" w:rsidRPr="00E2040B" w:rsidRDefault="00236F69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58025337" w14:textId="77777777" w:rsidR="00236F69" w:rsidRPr="00E2040B" w:rsidRDefault="00236F69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10481E1E" w14:textId="77777777" w:rsidR="00122BFB" w:rsidRDefault="00122BFB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0176F24F" w14:textId="77777777" w:rsidR="000E2425" w:rsidRPr="00E2040B" w:rsidRDefault="000E2425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55DD5BF9" w14:textId="77777777" w:rsidR="00236F69" w:rsidRPr="00E2040B" w:rsidRDefault="00236F69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29697737" w14:textId="06C27D36" w:rsidR="00236F69" w:rsidRPr="00E2040B" w:rsidRDefault="00236F69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  <w:r w:rsidRPr="00E2040B">
              <w:rPr>
                <w:rFonts w:ascii="Comic Sans MS" w:hAnsi="Comic Sans MS" w:cstheme="minorHAnsi"/>
                <w:color w:val="0070C0"/>
                <w:kern w:val="0"/>
              </w:rPr>
              <w:t xml:space="preserve">How might you use </w:t>
            </w:r>
            <w:r w:rsidR="00122BFB" w:rsidRPr="00E2040B">
              <w:rPr>
                <w:rFonts w:ascii="Comic Sans MS" w:hAnsi="Comic Sans MS" w:cstheme="minorHAnsi"/>
                <w:color w:val="0070C0"/>
                <w:kern w:val="0"/>
              </w:rPr>
              <w:t xml:space="preserve">or adapt </w:t>
            </w:r>
            <w:r w:rsidR="00FE2EE8" w:rsidRPr="00E2040B">
              <w:rPr>
                <w:rFonts w:ascii="Comic Sans MS" w:hAnsi="Comic Sans MS" w:cstheme="minorHAnsi"/>
                <w:color w:val="0070C0"/>
                <w:kern w:val="0"/>
              </w:rPr>
              <w:t xml:space="preserve">any of </w:t>
            </w:r>
            <w:r w:rsidRPr="00E2040B">
              <w:rPr>
                <w:rFonts w:ascii="Comic Sans MS" w:hAnsi="Comic Sans MS" w:cstheme="minorHAnsi"/>
                <w:color w:val="0070C0"/>
                <w:kern w:val="0"/>
              </w:rPr>
              <w:t>the planning or observation tools</w:t>
            </w:r>
            <w:r w:rsidR="00D2396F">
              <w:rPr>
                <w:rFonts w:ascii="Comic Sans MS" w:hAnsi="Comic Sans MS" w:cstheme="minorHAnsi"/>
                <w:color w:val="0070C0"/>
                <w:kern w:val="0"/>
              </w:rPr>
              <w:t xml:space="preserve"> explored</w:t>
            </w:r>
            <w:r w:rsidRPr="00E2040B">
              <w:rPr>
                <w:rFonts w:ascii="Comic Sans MS" w:hAnsi="Comic Sans MS" w:cstheme="minorHAnsi"/>
                <w:color w:val="0070C0"/>
                <w:kern w:val="0"/>
              </w:rPr>
              <w:t>?</w:t>
            </w:r>
          </w:p>
          <w:p w14:paraId="135FE2D8" w14:textId="77777777" w:rsidR="00732C43" w:rsidRPr="00E2040B" w:rsidRDefault="00732C43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24C1DB49" w14:textId="77777777" w:rsidR="00732C43" w:rsidRPr="00E2040B" w:rsidRDefault="00732C43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3C0632C6" w14:textId="77777777" w:rsidR="00732C43" w:rsidRPr="00E2040B" w:rsidRDefault="00732C43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03041412" w14:textId="77777777" w:rsidR="00FE2EE8" w:rsidRPr="00E2040B" w:rsidRDefault="00FE2EE8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54D6A9B3" w14:textId="77777777" w:rsidR="00732C43" w:rsidRDefault="00732C43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1CA472BB" w14:textId="77777777" w:rsidR="000E2425" w:rsidRPr="00E2040B" w:rsidRDefault="000E2425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  <w:p w14:paraId="0ADC7E69" w14:textId="77777777" w:rsidR="00732C43" w:rsidRPr="00E2040B" w:rsidRDefault="00732C43" w:rsidP="006827BA">
            <w:pPr>
              <w:spacing w:line="276" w:lineRule="auto"/>
              <w:rPr>
                <w:rFonts w:ascii="Comic Sans MS" w:hAnsi="Comic Sans MS" w:cstheme="minorHAnsi"/>
                <w:color w:val="0070C0"/>
                <w:kern w:val="0"/>
              </w:rPr>
            </w:pPr>
          </w:p>
        </w:tc>
      </w:tr>
    </w:tbl>
    <w:p w14:paraId="3E0458A0" w14:textId="77777777" w:rsidR="00732C43" w:rsidRPr="0075467A" w:rsidRDefault="00732C43" w:rsidP="00732C43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</w:p>
    <w:sectPr w:rsidR="00732C43" w:rsidRPr="0075467A">
      <w:footerReference w:type="default" r:id="rId16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564C0" w14:textId="77777777" w:rsidR="00F503DB" w:rsidRDefault="00F503DB" w:rsidP="00E229FB">
      <w:pPr>
        <w:spacing w:after="0" w:line="240" w:lineRule="auto"/>
      </w:pPr>
      <w:r>
        <w:separator/>
      </w:r>
    </w:p>
  </w:endnote>
  <w:endnote w:type="continuationSeparator" w:id="0">
    <w:p w14:paraId="3E23ED51" w14:textId="77777777" w:rsidR="00F503DB" w:rsidRDefault="00F503DB" w:rsidP="00E2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altName w:val="Nirmala UI"/>
    <w:charset w:val="00"/>
    <w:family w:val="roman"/>
    <w:pitch w:val="variable"/>
    <w:sig w:usb0="001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7269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226B33" w14:textId="411FF64C" w:rsidR="00E229FB" w:rsidRDefault="00E229F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4C35C8">
          <w:rPr>
            <w:noProof/>
          </w:rPr>
          <w:t xml:space="preserve"> </w:t>
        </w:r>
        <w:r w:rsidR="00B904DD">
          <w:rPr>
            <w:noProof/>
          </w:rPr>
          <w:t xml:space="preserve"> © Karin Hess (</w:t>
        </w:r>
        <w:r w:rsidR="008B380B">
          <w:rPr>
            <w:noProof/>
          </w:rPr>
          <w:t>August</w:t>
        </w:r>
        <w:r w:rsidR="00B904DD">
          <w:rPr>
            <w:noProof/>
          </w:rPr>
          <w:t xml:space="preserve"> 2023)</w:t>
        </w:r>
        <w:r w:rsidR="00F732D9">
          <w:rPr>
            <w:noProof/>
          </w:rPr>
          <w:t xml:space="preserve"> A Book Study Guide for </w:t>
        </w:r>
        <w:r w:rsidR="00F732D9" w:rsidRPr="00FB2233">
          <w:rPr>
            <w:i/>
            <w:iCs/>
            <w:noProof/>
          </w:rPr>
          <w:t>Rigor by Design, Not Chance</w:t>
        </w:r>
      </w:p>
    </w:sdtContent>
  </w:sdt>
  <w:p w14:paraId="43D556A6" w14:textId="77777777" w:rsidR="00E229FB" w:rsidRDefault="00E22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A48CC" w14:textId="77777777" w:rsidR="00F503DB" w:rsidRDefault="00F503DB" w:rsidP="00E229FB">
      <w:pPr>
        <w:spacing w:after="0" w:line="240" w:lineRule="auto"/>
      </w:pPr>
      <w:r>
        <w:separator/>
      </w:r>
    </w:p>
  </w:footnote>
  <w:footnote w:type="continuationSeparator" w:id="0">
    <w:p w14:paraId="7A3BC1ED" w14:textId="77777777" w:rsidR="00F503DB" w:rsidRDefault="00F503DB" w:rsidP="00E22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195D"/>
    <w:multiLevelType w:val="hybridMultilevel"/>
    <w:tmpl w:val="B6045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903D1"/>
    <w:multiLevelType w:val="hybridMultilevel"/>
    <w:tmpl w:val="1208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942F3"/>
    <w:multiLevelType w:val="hybridMultilevel"/>
    <w:tmpl w:val="2E525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1063A"/>
    <w:multiLevelType w:val="hybridMultilevel"/>
    <w:tmpl w:val="29A2A112"/>
    <w:lvl w:ilvl="0" w:tplc="A8124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303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04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F49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16F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E1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47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74D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48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22772A"/>
    <w:multiLevelType w:val="hybridMultilevel"/>
    <w:tmpl w:val="8F8ED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E06D38"/>
    <w:multiLevelType w:val="hybridMultilevel"/>
    <w:tmpl w:val="6180E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EE4696"/>
    <w:multiLevelType w:val="hybridMultilevel"/>
    <w:tmpl w:val="BFC0C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70AAF"/>
    <w:multiLevelType w:val="hybridMultilevel"/>
    <w:tmpl w:val="FFDEA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558FD"/>
    <w:multiLevelType w:val="hybridMultilevel"/>
    <w:tmpl w:val="584260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A203B"/>
    <w:multiLevelType w:val="multilevel"/>
    <w:tmpl w:val="446C5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A66D52"/>
    <w:multiLevelType w:val="hybridMultilevel"/>
    <w:tmpl w:val="2278A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E34621"/>
    <w:multiLevelType w:val="hybridMultilevel"/>
    <w:tmpl w:val="2B5EFE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00419"/>
    <w:multiLevelType w:val="hybridMultilevel"/>
    <w:tmpl w:val="D0AA9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503F8C"/>
    <w:multiLevelType w:val="hybridMultilevel"/>
    <w:tmpl w:val="2E365398"/>
    <w:lvl w:ilvl="0" w:tplc="4A760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44C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8E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68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A46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E4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0A6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00D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48D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B403799"/>
    <w:multiLevelType w:val="hybridMultilevel"/>
    <w:tmpl w:val="65386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0625A"/>
    <w:multiLevelType w:val="hybridMultilevel"/>
    <w:tmpl w:val="45F64DB4"/>
    <w:lvl w:ilvl="0" w:tplc="9758793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87508"/>
    <w:multiLevelType w:val="hybridMultilevel"/>
    <w:tmpl w:val="206C3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FA75D7"/>
    <w:multiLevelType w:val="hybridMultilevel"/>
    <w:tmpl w:val="33885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F02313"/>
    <w:multiLevelType w:val="hybridMultilevel"/>
    <w:tmpl w:val="4418B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9467770">
    <w:abstractNumId w:val="12"/>
  </w:num>
  <w:num w:numId="2" w16cid:durableId="826752207">
    <w:abstractNumId w:val="0"/>
  </w:num>
  <w:num w:numId="3" w16cid:durableId="344597748">
    <w:abstractNumId w:val="6"/>
  </w:num>
  <w:num w:numId="4" w16cid:durableId="1121729973">
    <w:abstractNumId w:val="1"/>
  </w:num>
  <w:num w:numId="5" w16cid:durableId="991564258">
    <w:abstractNumId w:val="10"/>
  </w:num>
  <w:num w:numId="6" w16cid:durableId="1091120365">
    <w:abstractNumId w:val="7"/>
  </w:num>
  <w:num w:numId="7" w16cid:durableId="1350595300">
    <w:abstractNumId w:val="11"/>
  </w:num>
  <w:num w:numId="8" w16cid:durableId="1409688294">
    <w:abstractNumId w:val="2"/>
  </w:num>
  <w:num w:numId="9" w16cid:durableId="1755928836">
    <w:abstractNumId w:val="8"/>
  </w:num>
  <w:num w:numId="10" w16cid:durableId="767043946">
    <w:abstractNumId w:val="18"/>
  </w:num>
  <w:num w:numId="11" w16cid:durableId="881093845">
    <w:abstractNumId w:val="17"/>
  </w:num>
  <w:num w:numId="12" w16cid:durableId="958997196">
    <w:abstractNumId w:val="5"/>
  </w:num>
  <w:num w:numId="13" w16cid:durableId="1994990306">
    <w:abstractNumId w:val="14"/>
  </w:num>
  <w:num w:numId="14" w16cid:durableId="124546986">
    <w:abstractNumId w:val="4"/>
  </w:num>
  <w:num w:numId="15" w16cid:durableId="184832273">
    <w:abstractNumId w:val="13"/>
  </w:num>
  <w:num w:numId="16" w16cid:durableId="1000816036">
    <w:abstractNumId w:val="16"/>
  </w:num>
  <w:num w:numId="17" w16cid:durableId="795298966">
    <w:abstractNumId w:val="15"/>
  </w:num>
  <w:num w:numId="18" w16cid:durableId="402676743">
    <w:abstractNumId w:val="9"/>
  </w:num>
  <w:num w:numId="19" w16cid:durableId="1866794830">
    <w:abstractNumId w:val="10"/>
  </w:num>
  <w:num w:numId="20" w16cid:durableId="395322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30"/>
    <w:rsid w:val="000061B0"/>
    <w:rsid w:val="00012FB7"/>
    <w:rsid w:val="0001306B"/>
    <w:rsid w:val="000166E4"/>
    <w:rsid w:val="00034EED"/>
    <w:rsid w:val="00037758"/>
    <w:rsid w:val="000459C6"/>
    <w:rsid w:val="000776D9"/>
    <w:rsid w:val="000801FB"/>
    <w:rsid w:val="000A2661"/>
    <w:rsid w:val="000E2425"/>
    <w:rsid w:val="000E6DB4"/>
    <w:rsid w:val="000E72EC"/>
    <w:rsid w:val="000E762C"/>
    <w:rsid w:val="00100B94"/>
    <w:rsid w:val="00116949"/>
    <w:rsid w:val="00116965"/>
    <w:rsid w:val="00117E85"/>
    <w:rsid w:val="00122BFB"/>
    <w:rsid w:val="001267DD"/>
    <w:rsid w:val="001329EF"/>
    <w:rsid w:val="001344B4"/>
    <w:rsid w:val="00147F9F"/>
    <w:rsid w:val="00155FDE"/>
    <w:rsid w:val="00164C64"/>
    <w:rsid w:val="001729C5"/>
    <w:rsid w:val="00194236"/>
    <w:rsid w:val="001A7070"/>
    <w:rsid w:val="001A7FE6"/>
    <w:rsid w:val="001C1C20"/>
    <w:rsid w:val="001F22AA"/>
    <w:rsid w:val="00215C54"/>
    <w:rsid w:val="0022519C"/>
    <w:rsid w:val="00232FA7"/>
    <w:rsid w:val="00236D07"/>
    <w:rsid w:val="00236F69"/>
    <w:rsid w:val="00262D44"/>
    <w:rsid w:val="00262E51"/>
    <w:rsid w:val="00275364"/>
    <w:rsid w:val="002772C5"/>
    <w:rsid w:val="00294CF4"/>
    <w:rsid w:val="0029641F"/>
    <w:rsid w:val="002B7000"/>
    <w:rsid w:val="002E124B"/>
    <w:rsid w:val="002E511A"/>
    <w:rsid w:val="002F098B"/>
    <w:rsid w:val="002F3ED0"/>
    <w:rsid w:val="002F5059"/>
    <w:rsid w:val="00307F9B"/>
    <w:rsid w:val="00313C17"/>
    <w:rsid w:val="00323C99"/>
    <w:rsid w:val="0032664F"/>
    <w:rsid w:val="0033358B"/>
    <w:rsid w:val="00333679"/>
    <w:rsid w:val="00336A3E"/>
    <w:rsid w:val="003544FB"/>
    <w:rsid w:val="00356C0B"/>
    <w:rsid w:val="003A4E41"/>
    <w:rsid w:val="003B7E14"/>
    <w:rsid w:val="003E656E"/>
    <w:rsid w:val="00401897"/>
    <w:rsid w:val="0041778E"/>
    <w:rsid w:val="004223BA"/>
    <w:rsid w:val="00432225"/>
    <w:rsid w:val="00433251"/>
    <w:rsid w:val="004600A1"/>
    <w:rsid w:val="004636DD"/>
    <w:rsid w:val="004709EE"/>
    <w:rsid w:val="00486171"/>
    <w:rsid w:val="004A5242"/>
    <w:rsid w:val="004B0F21"/>
    <w:rsid w:val="004C0726"/>
    <w:rsid w:val="004C180F"/>
    <w:rsid w:val="004C35C8"/>
    <w:rsid w:val="004C4856"/>
    <w:rsid w:val="00500FCA"/>
    <w:rsid w:val="00503C25"/>
    <w:rsid w:val="005073F8"/>
    <w:rsid w:val="00512615"/>
    <w:rsid w:val="005372F5"/>
    <w:rsid w:val="00546D8B"/>
    <w:rsid w:val="0054743C"/>
    <w:rsid w:val="0058057E"/>
    <w:rsid w:val="005B2F76"/>
    <w:rsid w:val="005C5B2F"/>
    <w:rsid w:val="005C70DB"/>
    <w:rsid w:val="005E1C36"/>
    <w:rsid w:val="005E4EA8"/>
    <w:rsid w:val="0061521C"/>
    <w:rsid w:val="00623DBA"/>
    <w:rsid w:val="0062626D"/>
    <w:rsid w:val="00631C64"/>
    <w:rsid w:val="00631CE5"/>
    <w:rsid w:val="00634F12"/>
    <w:rsid w:val="006530F3"/>
    <w:rsid w:val="00653D2A"/>
    <w:rsid w:val="006943A6"/>
    <w:rsid w:val="006A27D1"/>
    <w:rsid w:val="006A4322"/>
    <w:rsid w:val="006A5FB2"/>
    <w:rsid w:val="006E39A6"/>
    <w:rsid w:val="006F2526"/>
    <w:rsid w:val="007038EB"/>
    <w:rsid w:val="007068FC"/>
    <w:rsid w:val="00707497"/>
    <w:rsid w:val="00714FB3"/>
    <w:rsid w:val="00721986"/>
    <w:rsid w:val="0072349F"/>
    <w:rsid w:val="00724889"/>
    <w:rsid w:val="00732C43"/>
    <w:rsid w:val="0075467A"/>
    <w:rsid w:val="00756F71"/>
    <w:rsid w:val="00757196"/>
    <w:rsid w:val="0076610A"/>
    <w:rsid w:val="007705AE"/>
    <w:rsid w:val="00792B40"/>
    <w:rsid w:val="007948E8"/>
    <w:rsid w:val="007A16AE"/>
    <w:rsid w:val="007E5BB1"/>
    <w:rsid w:val="007F3195"/>
    <w:rsid w:val="008003AB"/>
    <w:rsid w:val="00813AF7"/>
    <w:rsid w:val="00816509"/>
    <w:rsid w:val="00835C29"/>
    <w:rsid w:val="008431F7"/>
    <w:rsid w:val="00843809"/>
    <w:rsid w:val="008442DE"/>
    <w:rsid w:val="008542A5"/>
    <w:rsid w:val="00860A85"/>
    <w:rsid w:val="008B380B"/>
    <w:rsid w:val="008F0A8C"/>
    <w:rsid w:val="0090552F"/>
    <w:rsid w:val="00913957"/>
    <w:rsid w:val="00915600"/>
    <w:rsid w:val="009166EB"/>
    <w:rsid w:val="009475D6"/>
    <w:rsid w:val="00957FC0"/>
    <w:rsid w:val="009838FC"/>
    <w:rsid w:val="00996F79"/>
    <w:rsid w:val="009A0538"/>
    <w:rsid w:val="009C2A33"/>
    <w:rsid w:val="009C3568"/>
    <w:rsid w:val="00A0103E"/>
    <w:rsid w:val="00A04BA7"/>
    <w:rsid w:val="00A12820"/>
    <w:rsid w:val="00A12B07"/>
    <w:rsid w:val="00A149A8"/>
    <w:rsid w:val="00A14CF9"/>
    <w:rsid w:val="00A3197F"/>
    <w:rsid w:val="00A34896"/>
    <w:rsid w:val="00A37FD6"/>
    <w:rsid w:val="00A6433D"/>
    <w:rsid w:val="00A94336"/>
    <w:rsid w:val="00AC6A41"/>
    <w:rsid w:val="00AE2C14"/>
    <w:rsid w:val="00AF517B"/>
    <w:rsid w:val="00B02FB9"/>
    <w:rsid w:val="00B039FF"/>
    <w:rsid w:val="00B07E9D"/>
    <w:rsid w:val="00B11969"/>
    <w:rsid w:val="00B15390"/>
    <w:rsid w:val="00B24FC2"/>
    <w:rsid w:val="00B25CEF"/>
    <w:rsid w:val="00B35069"/>
    <w:rsid w:val="00B5073F"/>
    <w:rsid w:val="00B73084"/>
    <w:rsid w:val="00B904DD"/>
    <w:rsid w:val="00B92E45"/>
    <w:rsid w:val="00BA57E4"/>
    <w:rsid w:val="00BE4A30"/>
    <w:rsid w:val="00BE603E"/>
    <w:rsid w:val="00C01847"/>
    <w:rsid w:val="00C041A1"/>
    <w:rsid w:val="00C13232"/>
    <w:rsid w:val="00C2178E"/>
    <w:rsid w:val="00C23E46"/>
    <w:rsid w:val="00C25179"/>
    <w:rsid w:val="00C3624A"/>
    <w:rsid w:val="00C46F5D"/>
    <w:rsid w:val="00C472DD"/>
    <w:rsid w:val="00C513AB"/>
    <w:rsid w:val="00C6391E"/>
    <w:rsid w:val="00C7397F"/>
    <w:rsid w:val="00C80573"/>
    <w:rsid w:val="00C81F15"/>
    <w:rsid w:val="00C84C76"/>
    <w:rsid w:val="00CA6F1F"/>
    <w:rsid w:val="00CC1E50"/>
    <w:rsid w:val="00CC5529"/>
    <w:rsid w:val="00CC7B8D"/>
    <w:rsid w:val="00CE2DE1"/>
    <w:rsid w:val="00CE3F8B"/>
    <w:rsid w:val="00CF415E"/>
    <w:rsid w:val="00D058B5"/>
    <w:rsid w:val="00D07A00"/>
    <w:rsid w:val="00D104BF"/>
    <w:rsid w:val="00D2396F"/>
    <w:rsid w:val="00D27580"/>
    <w:rsid w:val="00D27B08"/>
    <w:rsid w:val="00D6117E"/>
    <w:rsid w:val="00D72FF8"/>
    <w:rsid w:val="00D758B4"/>
    <w:rsid w:val="00D762E7"/>
    <w:rsid w:val="00DA3B21"/>
    <w:rsid w:val="00DC619F"/>
    <w:rsid w:val="00DC7B64"/>
    <w:rsid w:val="00DD18CD"/>
    <w:rsid w:val="00DE4D72"/>
    <w:rsid w:val="00DF0F5F"/>
    <w:rsid w:val="00DF3173"/>
    <w:rsid w:val="00E033A7"/>
    <w:rsid w:val="00E076B5"/>
    <w:rsid w:val="00E10C5E"/>
    <w:rsid w:val="00E1504C"/>
    <w:rsid w:val="00E202C3"/>
    <w:rsid w:val="00E2040B"/>
    <w:rsid w:val="00E229FB"/>
    <w:rsid w:val="00E44C27"/>
    <w:rsid w:val="00E56345"/>
    <w:rsid w:val="00E64924"/>
    <w:rsid w:val="00E64E77"/>
    <w:rsid w:val="00E704AE"/>
    <w:rsid w:val="00EB3FCD"/>
    <w:rsid w:val="00EB48A8"/>
    <w:rsid w:val="00EC6D02"/>
    <w:rsid w:val="00EC6E96"/>
    <w:rsid w:val="00EF1A92"/>
    <w:rsid w:val="00F04429"/>
    <w:rsid w:val="00F127F8"/>
    <w:rsid w:val="00F17EEB"/>
    <w:rsid w:val="00F47495"/>
    <w:rsid w:val="00F503DB"/>
    <w:rsid w:val="00F732D9"/>
    <w:rsid w:val="00F80C17"/>
    <w:rsid w:val="00F965FA"/>
    <w:rsid w:val="00F97BE4"/>
    <w:rsid w:val="00FA4442"/>
    <w:rsid w:val="00FB2233"/>
    <w:rsid w:val="00FB25B5"/>
    <w:rsid w:val="00FC3E6E"/>
    <w:rsid w:val="00FD2BB4"/>
    <w:rsid w:val="00FD65DD"/>
    <w:rsid w:val="00FE2EE8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4D6C2"/>
  <w15:chartTrackingRefBased/>
  <w15:docId w15:val="{0EE5011D-9E1E-4E32-90FB-CB00042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4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A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A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44B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76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62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9FB"/>
  </w:style>
  <w:style w:type="paragraph" w:styleId="Footer">
    <w:name w:val="footer"/>
    <w:basedOn w:val="Normal"/>
    <w:link w:val="FooterChar"/>
    <w:uiPriority w:val="99"/>
    <w:unhideWhenUsed/>
    <w:rsid w:val="00E22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9FB"/>
  </w:style>
  <w:style w:type="character" w:customStyle="1" w:styleId="yt-core-attributed-string--link-inherit-color">
    <w:name w:val="yt-core-attributed-string--link-inherit-color"/>
    <w:basedOn w:val="DefaultParagraphFont"/>
    <w:rsid w:val="00D27580"/>
  </w:style>
  <w:style w:type="character" w:customStyle="1" w:styleId="Heading1Char">
    <w:name w:val="Heading 1 Char"/>
    <w:basedOn w:val="DefaultParagraphFont"/>
    <w:link w:val="Heading1"/>
    <w:uiPriority w:val="9"/>
    <w:rsid w:val="004C4856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episode-title">
    <w:name w:val="episode-title"/>
    <w:basedOn w:val="Normal"/>
    <w:rsid w:val="00CF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8">
    <w:name w:val="font_8"/>
    <w:basedOn w:val="Normal"/>
    <w:rsid w:val="00B0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lor19">
    <w:name w:val="color_19"/>
    <w:basedOn w:val="DefaultParagraphFont"/>
    <w:rsid w:val="00B039FF"/>
  </w:style>
  <w:style w:type="character" w:customStyle="1" w:styleId="wixui-rich-texttext1">
    <w:name w:val="wixui-rich-text__text1"/>
    <w:basedOn w:val="DefaultParagraphFont"/>
    <w:rsid w:val="00B039FF"/>
  </w:style>
  <w:style w:type="character" w:customStyle="1" w:styleId="wixui-rich-texttext">
    <w:name w:val="wixui-rich-text__text"/>
    <w:basedOn w:val="DefaultParagraphFont"/>
    <w:rsid w:val="002B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73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51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reb.org/powerful-instructional-practices" TargetMode="External"/><Relationship Id="rId21" Type="http://schemas.openxmlformats.org/officeDocument/2006/relationships/hyperlink" Target="https://drive.google.com/file/d/1THk6pNgxDHPyqWRN_aZ4efWGaQstLCcd/view" TargetMode="External"/><Relationship Id="rId42" Type="http://schemas.openxmlformats.org/officeDocument/2006/relationships/hyperlink" Target="https://www.wouldyourathermath.com/" TargetMode="External"/><Relationship Id="rId63" Type="http://schemas.openxmlformats.org/officeDocument/2006/relationships/hyperlink" Target="https://www.schrockguide.net/sketchnoting.html" TargetMode="External"/><Relationship Id="rId84" Type="http://schemas.openxmlformats.org/officeDocument/2006/relationships/hyperlink" Target="https://www.karin-hess.com/_files/ugd/5e86bd_ce5a339e1bb0458caa7a77b5df27e64d.pdf" TargetMode="External"/><Relationship Id="rId138" Type="http://schemas.openxmlformats.org/officeDocument/2006/relationships/hyperlink" Target="http://www.ascd.org/el/articles/show-and-tell-a-video-column-new-thinking-about-student-engagement" TargetMode="External"/><Relationship Id="rId159" Type="http://schemas.openxmlformats.org/officeDocument/2006/relationships/hyperlink" Target="https://www.karin-hess.com/_files/ugd/5e86bd_2d6f90ffa4854ea983bb53970ec6133b.pdf" TargetMode="External"/><Relationship Id="rId107" Type="http://schemas.openxmlformats.org/officeDocument/2006/relationships/hyperlink" Target="http://www.facinghistory.org" TargetMode="External"/><Relationship Id="rId11" Type="http://schemas.openxmlformats.org/officeDocument/2006/relationships/hyperlink" Target="https://www.assessmentforlearningproject.org/" TargetMode="External"/><Relationship Id="rId32" Type="http://schemas.openxmlformats.org/officeDocument/2006/relationships/hyperlink" Target="http://www.facinghistory.org/resource-library/teaching-strategies/barometer-taking-stand-controversial-issues" TargetMode="External"/><Relationship Id="rId53" Type="http://schemas.openxmlformats.org/officeDocument/2006/relationships/hyperlink" Target="https://www.youtube.com/watch?v=fAEXtn4-F_o" TargetMode="External"/><Relationship Id="rId74" Type="http://schemas.openxmlformats.org/officeDocument/2006/relationships/hyperlink" Target="https://learn.teachingchannel.com/video/student-participation-strategy" TargetMode="External"/><Relationship Id="rId128" Type="http://schemas.openxmlformats.org/officeDocument/2006/relationships/hyperlink" Target="https://www.karin-hess.com/_files/ugd/5e86bd_2c26685adec6481d8b631dc48ab70f72.docx?dn=Instruction_Drafting%20Overview%20_%20Outline%20" TargetMode="External"/><Relationship Id="rId149" Type="http://schemas.openxmlformats.org/officeDocument/2006/relationships/hyperlink" Target="https://www.youtube.com/watch?v=qw0B_JmIuRI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youtube.com/watch?v=AhoXKhkQ6SE" TargetMode="External"/><Relationship Id="rId160" Type="http://schemas.openxmlformats.org/officeDocument/2006/relationships/hyperlink" Target="https://www.karin-hess.com/_files/ugd/5e86bd_d124d428960c47249e0ca87bc06acb59.pdf" TargetMode="External"/><Relationship Id="rId22" Type="http://schemas.openxmlformats.org/officeDocument/2006/relationships/hyperlink" Target="https://slp.toddleapp.com/episodes/building-a-future-ready-generation-nurturing-passions-and-expertise/" TargetMode="External"/><Relationship Id="rId43" Type="http://schemas.openxmlformats.org/officeDocument/2006/relationships/hyperlink" Target="https://www.youtube.com/watch?v=eFUL4yP0vqo" TargetMode="External"/><Relationship Id="rId64" Type="http://schemas.openxmlformats.org/officeDocument/2006/relationships/hyperlink" Target="https://learn.teachingchannel.com/video/ell-essay-structure-lesson" TargetMode="External"/><Relationship Id="rId118" Type="http://schemas.openxmlformats.org/officeDocument/2006/relationships/hyperlink" Target="http://www.thegiftedguy.com/resources" TargetMode="External"/><Relationship Id="rId139" Type="http://schemas.openxmlformats.org/officeDocument/2006/relationships/hyperlink" Target="http://www.thecrtc.org/spur-assessment" TargetMode="External"/><Relationship Id="rId85" Type="http://schemas.openxmlformats.org/officeDocument/2006/relationships/hyperlink" Target="https://www.karin-hess.com/_files/ugd/5e86bd_9412d9a62d874637a7c1a9ba88beda86.pdf" TargetMode="External"/><Relationship Id="rId150" Type="http://schemas.openxmlformats.org/officeDocument/2006/relationships/hyperlink" Target="https://www.youtube.com/watch?v=TOP_7BzimMo" TargetMode="External"/><Relationship Id="rId12" Type="http://schemas.openxmlformats.org/officeDocument/2006/relationships/hyperlink" Target="https://www.karin-hess.com/cognitive-rigor-and-dok" TargetMode="External"/><Relationship Id="rId17" Type="http://schemas.openxmlformats.org/officeDocument/2006/relationships/hyperlink" Target="https://www.karin-hess.com/crm-history" TargetMode="External"/><Relationship Id="rId33" Type="http://schemas.openxmlformats.org/officeDocument/2006/relationships/hyperlink" Target="http://www.facinghistory.org/resource-library/video/taking-barometer-online" TargetMode="External"/><Relationship Id="rId38" Type="http://schemas.openxmlformats.org/officeDocument/2006/relationships/hyperlink" Target="http://www.rightquestion.org" TargetMode="External"/><Relationship Id="rId59" Type="http://schemas.openxmlformats.org/officeDocument/2006/relationships/hyperlink" Target="https://learn.teachingchannel.com/video/jigsaw-method" TargetMode="External"/><Relationship Id="rId103" Type="http://schemas.openxmlformats.org/officeDocument/2006/relationships/hyperlink" Target="https://goopennc.oercommons.org/courseware/lesson/5878/overview" TargetMode="External"/><Relationship Id="rId108" Type="http://schemas.openxmlformats.org/officeDocument/2006/relationships/hyperlink" Target="http://www.freetech4teachers.com" TargetMode="External"/><Relationship Id="rId124" Type="http://schemas.openxmlformats.org/officeDocument/2006/relationships/hyperlink" Target="http://www.middleweb.com/44136/tools-to-help-students-base-opinions-in-fact" TargetMode="External"/><Relationship Id="rId129" Type="http://schemas.openxmlformats.org/officeDocument/2006/relationships/hyperlink" Target="https://www.karin-hess.com/_files/ugd/5e86bd_cced555d3fa54fb6a8305626e63bf809.docx?dn=WTS_%20Sequence%20for%20Making%20a%20Documentary%20(" TargetMode="External"/><Relationship Id="rId54" Type="http://schemas.openxmlformats.org/officeDocument/2006/relationships/hyperlink" Target="https://learn.teachingchannel.com/video/using-socratic-seminars-in-classroom" TargetMode="External"/><Relationship Id="rId70" Type="http://schemas.openxmlformats.org/officeDocument/2006/relationships/hyperlink" Target="http://www.weareteachers.com/color-coding-classroom/" TargetMode="External"/><Relationship Id="rId75" Type="http://schemas.openxmlformats.org/officeDocument/2006/relationships/hyperlink" Target="https://literalapp.com/library/" TargetMode="External"/><Relationship Id="rId91" Type="http://schemas.openxmlformats.org/officeDocument/2006/relationships/hyperlink" Target="https://www.youtube.com/watch?v=fPEse5YuM50" TargetMode="External"/><Relationship Id="rId96" Type="http://schemas.openxmlformats.org/officeDocument/2006/relationships/hyperlink" Target="https://www.youtube.com/watch?v=7Ph2NCOiDNU" TargetMode="External"/><Relationship Id="rId140" Type="http://schemas.openxmlformats.org/officeDocument/2006/relationships/hyperlink" Target="http://www.youtube.com/watch?v=ueRcBg8uYS8" TargetMode="External"/><Relationship Id="rId145" Type="http://schemas.openxmlformats.org/officeDocument/2006/relationships/hyperlink" Target="http://www.hewlett.org/wp-content/uploads/2020/10/ELPVirtualDefenseToolkitcc3.0.pdf" TargetMode="External"/><Relationship Id="rId161" Type="http://schemas.openxmlformats.org/officeDocument/2006/relationships/hyperlink" Target="https://www.karin-hess.com/_files/ugd/5e86bd_71f6c97692184072a590c8bf243c6ce4.pdf" TargetMode="Externa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learn.teachingchannel.com/video/personalized-learning-plans-edv" TargetMode="External"/><Relationship Id="rId28" Type="http://schemas.openxmlformats.org/officeDocument/2006/relationships/image" Target="media/image4.tmp"/><Relationship Id="rId49" Type="http://schemas.openxmlformats.org/officeDocument/2006/relationships/hyperlink" Target="https://www.byrdseed.com/my-big-mistake-with-frames-and-depth-and-complexity/?ck_subscriber_id=2228444724" TargetMode="External"/><Relationship Id="rId114" Type="http://schemas.openxmlformats.org/officeDocument/2006/relationships/hyperlink" Target="http://www.pblworks.org/pbl-remote-learning" TargetMode="External"/><Relationship Id="rId119" Type="http://schemas.openxmlformats.org/officeDocument/2006/relationships/hyperlink" Target="http://www.youtube.com/watch?v=dhwuQU2-g5g" TargetMode="External"/><Relationship Id="rId44" Type="http://schemas.openxmlformats.org/officeDocument/2006/relationships/hyperlink" Target="https://blog.stenhouse.com/math-monday-diggingdeeper?utm_campaign=Stenhouse%20Connections&amp;utm_medium=email&amp;_hsmi=246559322&amp;_hsenc=p2ANqtz-_7r5y7Z1YlKPpI65QZW9tSwKuhjEuZiDrLWv4pBRycoef0Ul9PfYmb1mvSCge8RnQlQiLz2YlfdNe_KjtoHdOl4905Nw&amp;utm_content=246559322&amp;utm_source=hs_email" TargetMode="External"/><Relationship Id="rId60" Type="http://schemas.openxmlformats.org/officeDocument/2006/relationships/hyperlink" Target="https://nowsparkcreativity.com/" TargetMode="External"/><Relationship Id="rId65" Type="http://schemas.openxmlformats.org/officeDocument/2006/relationships/hyperlink" Target="file:///C:\Users\Administrator\Desktop\Book%20Study%20Guide%20versions\ww.vermontwritingcollaborative.org\projects-and-resources" TargetMode="External"/><Relationship Id="rId81" Type="http://schemas.openxmlformats.org/officeDocument/2006/relationships/hyperlink" Target="https://www.wonderopolis.org/" TargetMode="External"/><Relationship Id="rId86" Type="http://schemas.openxmlformats.org/officeDocument/2006/relationships/hyperlink" Target="https://www.youtube.com/watch?v=IVdnTQ-AmH8" TargetMode="External"/><Relationship Id="rId130" Type="http://schemas.openxmlformats.org/officeDocument/2006/relationships/hyperlink" Target="https://www.sixwordmemoirs.com/" TargetMode="External"/><Relationship Id="rId135" Type="http://schemas.openxmlformats.org/officeDocument/2006/relationships/hyperlink" Target="https://learn.teachingchannel.com/video/class-warm-up-routine" TargetMode="External"/><Relationship Id="rId151" Type="http://schemas.openxmlformats.org/officeDocument/2006/relationships/hyperlink" Target="https://www.facinghistory.org/resource-library/socratic-seminar" TargetMode="External"/><Relationship Id="rId156" Type="http://schemas.openxmlformats.org/officeDocument/2006/relationships/image" Target="media/image11.tmp"/><Relationship Id="rId13" Type="http://schemas.openxmlformats.org/officeDocument/2006/relationships/hyperlink" Target="https://www.youtube.com/watch?v=DrGggsJWgQk&amp;t=285s" TargetMode="External"/><Relationship Id="rId18" Type="http://schemas.openxmlformats.org/officeDocument/2006/relationships/hyperlink" Target="https://www.youtube.com/watch?v=gXFb5gdcogw" TargetMode="External"/><Relationship Id="rId39" Type="http://schemas.openxmlformats.org/officeDocument/2006/relationships/hyperlink" Target="https://www.edutopia.org/video/scaffolding-discussion-skills-socratic-circle" TargetMode="External"/><Relationship Id="rId109" Type="http://schemas.openxmlformats.org/officeDocument/2006/relationships/hyperlink" Target="http://www.ajjuliani.com/blog" TargetMode="External"/><Relationship Id="rId34" Type="http://schemas.openxmlformats.org/officeDocument/2006/relationships/hyperlink" Target="http://www.edutopia.org/article/5-ways-use-word-clouds-classroom" TargetMode="External"/><Relationship Id="rId50" Type="http://schemas.openxmlformats.org/officeDocument/2006/relationships/hyperlink" Target="https://www.youtube.com/watch?v=zBfH_fhAme0" TargetMode="External"/><Relationship Id="rId55" Type="http://schemas.openxmlformats.org/officeDocument/2006/relationships/hyperlink" Target="https://www.readwritethink.org/professional-development/strategy-guides/socratic-seminars" TargetMode="External"/><Relationship Id="rId76" Type="http://schemas.openxmlformats.org/officeDocument/2006/relationships/hyperlink" Target="https://www.karin-hess.com/_files/ugd/5e86bd_20f99d299eba462194e40d7cf26b2ffa.pdf" TargetMode="External"/><Relationship Id="rId97" Type="http://schemas.openxmlformats.org/officeDocument/2006/relationships/hyperlink" Target="https://learn.teachingchannel.com/video/statistical-analysis-lesson" TargetMode="External"/><Relationship Id="rId104" Type="http://schemas.openxmlformats.org/officeDocument/2006/relationships/hyperlink" Target="https://slidesmania.com/tag/choice-boards" TargetMode="External"/><Relationship Id="rId120" Type="http://schemas.openxmlformats.org/officeDocument/2006/relationships/hyperlink" Target="https://www.youtube.com/watch?v=V5ts4gZSux8" TargetMode="External"/><Relationship Id="rId125" Type="http://schemas.openxmlformats.org/officeDocument/2006/relationships/hyperlink" Target="http://www.weteachnyc.org" TargetMode="External"/><Relationship Id="rId141" Type="http://schemas.openxmlformats.org/officeDocument/2006/relationships/hyperlink" Target="http://www.youtube.com/watch?v=dmIReiqI1ec" TargetMode="External"/><Relationship Id="rId146" Type="http://schemas.openxmlformats.org/officeDocument/2006/relationships/hyperlink" Target="https://www.youtube.com/watch?v=XpSfwf0PdwM" TargetMode="External"/><Relationship Id="rId167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spencerauthor.com/socratic-seminars/" TargetMode="External"/><Relationship Id="rId92" Type="http://schemas.openxmlformats.org/officeDocument/2006/relationships/hyperlink" Target="https://www.karin-hess.com/_files/ugd/5e86bd_94a1524a06274a498614bdfaf33afcb2.pdf" TargetMode="External"/><Relationship Id="rId162" Type="http://schemas.openxmlformats.org/officeDocument/2006/relationships/hyperlink" Target="https://www.karin-hess.com/_files/ugd/5e86bd_78240c2868ac4e118a5d9757a3e2f434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pencerauthor.com/the-20-minute-peer-feedback-system" TargetMode="External"/><Relationship Id="rId24" Type="http://schemas.openxmlformats.org/officeDocument/2006/relationships/hyperlink" Target="https://learn.teachingchannel.com/video/linked-learning-ced" TargetMode="External"/><Relationship Id="rId40" Type="http://schemas.openxmlformats.org/officeDocument/2006/relationships/hyperlink" Target="https://siarchives.si.edu/what-we-do/photograph-and-image-collections" TargetMode="External"/><Relationship Id="rId45" Type="http://schemas.openxmlformats.org/officeDocument/2006/relationships/hyperlink" Target="https://www.youtube.com/watch?v=-WlGRdMWFuk" TargetMode="External"/><Relationship Id="rId66" Type="http://schemas.openxmlformats.org/officeDocument/2006/relationships/hyperlink" Target="https://www.edutopia.org/article/6-ways-to-merge-literacy-with-mathematics" TargetMode="External"/><Relationship Id="rId87" Type="http://schemas.openxmlformats.org/officeDocument/2006/relationships/hyperlink" Target="https://learn.teachingchannel.com/video/differentiating-instruction-strategy" TargetMode="External"/><Relationship Id="rId110" Type="http://schemas.openxmlformats.org/officeDocument/2006/relationships/hyperlink" Target="http://www.karin-hess.com/formative-and-performance-assessments" TargetMode="External"/><Relationship Id="rId115" Type="http://schemas.openxmlformats.org/officeDocument/2006/relationships/hyperlink" Target="http://www.spencerauthor.com" TargetMode="External"/><Relationship Id="rId131" Type="http://schemas.openxmlformats.org/officeDocument/2006/relationships/image" Target="media/image10.tmp"/><Relationship Id="rId136" Type="http://schemas.openxmlformats.org/officeDocument/2006/relationships/hyperlink" Target="http://www.karin-hess.com/learning-progressions" TargetMode="External"/><Relationship Id="rId157" Type="http://schemas.openxmlformats.org/officeDocument/2006/relationships/hyperlink" Target="https://teaching.betterlesson.com/search" TargetMode="External"/><Relationship Id="rId61" Type="http://schemas.openxmlformats.org/officeDocument/2006/relationships/hyperlink" Target="https://learn.teachingchannel.com/video/literary-analysis-tool" TargetMode="External"/><Relationship Id="rId82" Type="http://schemas.openxmlformats.org/officeDocument/2006/relationships/hyperlink" Target="https://www.karin-hess.com/post/to-scaffold-or-not-to-scaffold-the-first-big-misconception-about-rigor" TargetMode="External"/><Relationship Id="rId152" Type="http://schemas.openxmlformats.org/officeDocument/2006/relationships/hyperlink" Target="https://www.youtube.com/watch?v=IVKMNguHDB4" TargetMode="External"/><Relationship Id="rId19" Type="http://schemas.openxmlformats.org/officeDocument/2006/relationships/hyperlink" Target="https://www.youtube.com/watch?v=k6BmbdzPcrY" TargetMode="External"/><Relationship Id="rId14" Type="http://schemas.openxmlformats.org/officeDocument/2006/relationships/hyperlink" Target="https://www.karin-hess.com/free-resources" TargetMode="External"/><Relationship Id="rId30" Type="http://schemas.openxmlformats.org/officeDocument/2006/relationships/hyperlink" Target="http://www.edsurge.com/news/2021-06-28-better-questions-in-the-classroom-lead-students-to-think-harder-and-learn-deeper" TargetMode="External"/><Relationship Id="rId35" Type="http://schemas.openxmlformats.org/officeDocument/2006/relationships/hyperlink" Target="https://www.youtube.com/watch?v=u0Eojnkb3Gs" TargetMode="External"/><Relationship Id="rId56" Type="http://schemas.openxmlformats.org/officeDocument/2006/relationships/image" Target="media/image5.tmp"/><Relationship Id="rId77" Type="http://schemas.openxmlformats.org/officeDocument/2006/relationships/hyperlink" Target="https://www.englishlearnerportal.com/shop" TargetMode="External"/><Relationship Id="rId100" Type="http://schemas.openxmlformats.org/officeDocument/2006/relationships/image" Target="media/image9.tmp"/><Relationship Id="rId105" Type="http://schemas.openxmlformats.org/officeDocument/2006/relationships/hyperlink" Target="http://www.definedlearning.com" TargetMode="External"/><Relationship Id="rId126" Type="http://schemas.openxmlformats.org/officeDocument/2006/relationships/hyperlink" Target="http://www.whatsthestory.middcreate.net/vermont" TargetMode="External"/><Relationship Id="rId147" Type="http://schemas.openxmlformats.org/officeDocument/2006/relationships/hyperlink" Target="https://www.youtube.com/watch?v=Ju0GlA7wE3w" TargetMode="External"/><Relationship Id="rId8" Type="http://schemas.openxmlformats.org/officeDocument/2006/relationships/hyperlink" Target="https://www.youtube.com/channel/UCMMdR9nH2JlJqKiGlrDedJA" TargetMode="External"/><Relationship Id="rId51" Type="http://schemas.openxmlformats.org/officeDocument/2006/relationships/hyperlink" Target="https://www.youtube.com/watch?v=pVjL6xWzWiQ&amp;t=168s" TargetMode="External"/><Relationship Id="rId72" Type="http://schemas.openxmlformats.org/officeDocument/2006/relationships/hyperlink" Target="https://www.edutopia.org/video/encouraging-academic-conversations-talk-moves" TargetMode="External"/><Relationship Id="rId93" Type="http://schemas.openxmlformats.org/officeDocument/2006/relationships/hyperlink" Target="https://www.karin-hess.com/_files/ugd/5e86bd_95fb0497087848839485ee1013aaa569.pdf" TargetMode="External"/><Relationship Id="rId98" Type="http://schemas.openxmlformats.org/officeDocument/2006/relationships/image" Target="media/image7.png"/><Relationship Id="rId121" Type="http://schemas.openxmlformats.org/officeDocument/2006/relationships/hyperlink" Target="https://scienceeducation.stanford.edu/snap/ngss-assessment-design-and-analysis-resources" TargetMode="External"/><Relationship Id="rId142" Type="http://schemas.openxmlformats.org/officeDocument/2006/relationships/hyperlink" Target="http://www.youtube.com/watch?v=xvsHi1sZf9U" TargetMode="External"/><Relationship Id="rId163" Type="http://schemas.openxmlformats.org/officeDocument/2006/relationships/hyperlink" Target="https://www.edutopia.org/video/learning-walks-structured-observation-teacher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vimeo.com/768179423" TargetMode="External"/><Relationship Id="rId46" Type="http://schemas.openxmlformats.org/officeDocument/2006/relationships/hyperlink" Target="https://learn.teachingchannel.com/video/structuring-questioning-in-classroom" TargetMode="External"/><Relationship Id="rId67" Type="http://schemas.openxmlformats.org/officeDocument/2006/relationships/image" Target="media/image6.tmp"/><Relationship Id="rId116" Type="http://schemas.openxmlformats.org/officeDocument/2006/relationships/hyperlink" Target="http://www.performingeducation.com/planningguide" TargetMode="External"/><Relationship Id="rId137" Type="http://schemas.openxmlformats.org/officeDocument/2006/relationships/hyperlink" Target="http://www.envisionlearning.org/portfolio-defense" TargetMode="External"/><Relationship Id="rId158" Type="http://schemas.openxmlformats.org/officeDocument/2006/relationships/hyperlink" Target="https://evolutionalliance.education/cogknow/" TargetMode="External"/><Relationship Id="rId20" Type="http://schemas.openxmlformats.org/officeDocument/2006/relationships/hyperlink" Target="https://www.youtube.com/watch?v=q-myBw36_DA" TargetMode="External"/><Relationship Id="rId41" Type="http://schemas.openxmlformats.org/officeDocument/2006/relationships/hyperlink" Target="http://www.doinggoodtogether.org/bhf/create-a-wonder-wall" TargetMode="External"/><Relationship Id="rId62" Type="http://schemas.openxmlformats.org/officeDocument/2006/relationships/hyperlink" Target="https://knowledgequest.aasl.org/sketchnoting-in-the-library/" TargetMode="External"/><Relationship Id="rId83" Type="http://schemas.openxmlformats.org/officeDocument/2006/relationships/hyperlink" Target="https://www.edutopia.org/article/teaching-annotation-high-school?utm_source=Twitter&amp;utm_medium=Article&amp;utm_campaign=BTS+23&amp;utm_id=Social&amp;utm_term=back+to+school&amp;utm_content=annotation+value" TargetMode="External"/><Relationship Id="rId88" Type="http://schemas.openxmlformats.org/officeDocument/2006/relationships/hyperlink" Target="https://learn.teachingchannel.com/video/independence-in-learning" TargetMode="External"/><Relationship Id="rId111" Type="http://schemas.openxmlformats.org/officeDocument/2006/relationships/hyperlink" Target="http://www.michaelkaechele.com" TargetMode="External"/><Relationship Id="rId132" Type="http://schemas.openxmlformats.org/officeDocument/2006/relationships/hyperlink" Target="http://www.spencerauthor.com/the-20-minute-peer-feedback-system" TargetMode="External"/><Relationship Id="rId153" Type="http://schemas.openxmlformats.org/officeDocument/2006/relationships/hyperlink" Target="https://www.middleweb.com/49095/questioning-skills-spark-self-directed-learning/" TargetMode="External"/><Relationship Id="rId15" Type="http://schemas.openxmlformats.org/officeDocument/2006/relationships/hyperlink" Target="https://www.lucasedresearch.org/research/research-briefs/" TargetMode="External"/><Relationship Id="rId36" Type="http://schemas.openxmlformats.org/officeDocument/2006/relationships/hyperlink" Target="http://www.middleweb.com/author/frankwbaker" TargetMode="External"/><Relationship Id="rId57" Type="http://schemas.openxmlformats.org/officeDocument/2006/relationships/hyperlink" Target="https://www.youtube.com/channel/UCdksaQxXH13BMeHo09MorBg" TargetMode="External"/><Relationship Id="rId106" Type="http://schemas.openxmlformats.org/officeDocument/2006/relationships/hyperlink" Target="https://exemplars.com/" TargetMode="External"/><Relationship Id="rId127" Type="http://schemas.openxmlformats.org/officeDocument/2006/relationships/hyperlink" Target="https://www.karin-hess.com/_files/ugd/5e86bd_26f424d3b7d147418e4302f01b0dfb89.docx?dn=What%20the%20story%20-%20resources%20to%20support%20st" TargetMode="External"/><Relationship Id="rId10" Type="http://schemas.openxmlformats.org/officeDocument/2006/relationships/hyperlink" Target="https://www.karin-hess.com/" TargetMode="External"/><Relationship Id="rId31" Type="http://schemas.openxmlformats.org/officeDocument/2006/relationships/hyperlink" Target="http://www.facinghistory.org" TargetMode="External"/><Relationship Id="rId52" Type="http://schemas.openxmlformats.org/officeDocument/2006/relationships/hyperlink" Target="https://www.youtube.com/watch?v=Y-PBzjeYdp0" TargetMode="External"/><Relationship Id="rId73" Type="http://schemas.openxmlformats.org/officeDocument/2006/relationships/hyperlink" Target="https://learn.teachingchannel.com/video/hint-cards" TargetMode="External"/><Relationship Id="rId78" Type="http://schemas.openxmlformats.org/officeDocument/2006/relationships/hyperlink" Target="https://ul.stanford.edu/resource/supporting-ells-mathematics" TargetMode="External"/><Relationship Id="rId94" Type="http://schemas.openxmlformats.org/officeDocument/2006/relationships/hyperlink" Target="https://www.youtube.com/watch?v=2L7o-By9rYo" TargetMode="External"/><Relationship Id="rId99" Type="http://schemas.openxmlformats.org/officeDocument/2006/relationships/image" Target="media/image8.svg"/><Relationship Id="rId101" Type="http://schemas.openxmlformats.org/officeDocument/2006/relationships/hyperlink" Target="http://www.best-future.org/resources" TargetMode="External"/><Relationship Id="rId122" Type="http://schemas.openxmlformats.org/officeDocument/2006/relationships/hyperlink" Target="https://scienceeducation.stanford.edu/assessment/instructionally-embedded-assessments" TargetMode="External"/><Relationship Id="rId143" Type="http://schemas.openxmlformats.org/officeDocument/2006/relationships/hyperlink" Target="http://www.hthunboxed.org/tag/slc-miniseries" TargetMode="External"/><Relationship Id="rId148" Type="http://schemas.openxmlformats.org/officeDocument/2006/relationships/hyperlink" Target="https://www.youtube.com/watch?v=L_WBSInDc2E" TargetMode="External"/><Relationship Id="rId164" Type="http://schemas.openxmlformats.org/officeDocument/2006/relationships/hyperlink" Target="https://www.edutopia.org/article/checklist-lesson-plan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rin-hess.com/copy-of-rigor-by-design-not-chance" TargetMode="External"/><Relationship Id="rId26" Type="http://schemas.openxmlformats.org/officeDocument/2006/relationships/image" Target="media/image2.png"/><Relationship Id="rId47" Type="http://schemas.openxmlformats.org/officeDocument/2006/relationships/hyperlink" Target="https://www.byrdseed.tv/professional-development/depth-and-complexity-an-introduction/" TargetMode="External"/><Relationship Id="rId68" Type="http://schemas.openxmlformats.org/officeDocument/2006/relationships/hyperlink" Target="https://learn.teachingchannel.com/video/carousel-activity-math-lesson" TargetMode="External"/><Relationship Id="rId89" Type="http://schemas.openxmlformats.org/officeDocument/2006/relationships/hyperlink" Target="https://www.youtube.com/watch?v=Kg38A1ggYiE" TargetMode="External"/><Relationship Id="rId112" Type="http://schemas.openxmlformats.org/officeDocument/2006/relationships/hyperlink" Target="http://www.kqed.org/education/collection/youth-media-challenges" TargetMode="External"/><Relationship Id="rId133" Type="http://schemas.openxmlformats.org/officeDocument/2006/relationships/hyperlink" Target="http://www.best-future.org/resources" TargetMode="External"/><Relationship Id="rId154" Type="http://schemas.openxmlformats.org/officeDocument/2006/relationships/hyperlink" Target="https://www.youtube.com/watch?v=E_6PskE3zfQ" TargetMode="External"/><Relationship Id="rId16" Type="http://schemas.openxmlformats.org/officeDocument/2006/relationships/hyperlink" Target="https://education-reimagined.org/why-memorization-traditional-learning/" TargetMode="External"/><Relationship Id="rId37" Type="http://schemas.openxmlformats.org/officeDocument/2006/relationships/hyperlink" Target="http://www.vermont.pbslearningmedia.org" TargetMode="External"/><Relationship Id="rId58" Type="http://schemas.openxmlformats.org/officeDocument/2006/relationships/hyperlink" Target="https://sylviaduckworth.com/how-to-sketchnote-a-step-by-step-manual/" TargetMode="External"/><Relationship Id="rId79" Type="http://schemas.openxmlformats.org/officeDocument/2006/relationships/hyperlink" Target="https://www.cast.org/impact/universal-design-for-learning-udl" TargetMode="External"/><Relationship Id="rId102" Type="http://schemas.openxmlformats.org/officeDocument/2006/relationships/hyperlink" Target="http://www.karin-hess.com/archived-postings" TargetMode="External"/><Relationship Id="rId123" Type="http://schemas.openxmlformats.org/officeDocument/2006/relationships/hyperlink" Target="http://www.npr.org/2018/11/15/662070097/starting-your-podcast-a-guide-for-students" TargetMode="External"/><Relationship Id="rId144" Type="http://schemas.openxmlformats.org/officeDocument/2006/relationships/hyperlink" Target="http://www.hthunboxed.org/unboxed_posts/student-led-conferences-a-how-to-guide" TargetMode="External"/><Relationship Id="rId90" Type="http://schemas.openxmlformats.org/officeDocument/2006/relationships/hyperlink" Target="https://www.youtube.com/watch?v=rumHfC1XQtc" TargetMode="External"/><Relationship Id="rId165" Type="http://schemas.openxmlformats.org/officeDocument/2006/relationships/footer" Target="footer1.xml"/><Relationship Id="rId27" Type="http://schemas.openxmlformats.org/officeDocument/2006/relationships/image" Target="media/image3.svg"/><Relationship Id="rId48" Type="http://schemas.openxmlformats.org/officeDocument/2006/relationships/hyperlink" Target="https://www.byrdseed.com/introducing-depth-and-complexity/" TargetMode="External"/><Relationship Id="rId69" Type="http://schemas.openxmlformats.org/officeDocument/2006/relationships/hyperlink" Target="https://www.englishlearnerportal.com/blog-messy-objectives" TargetMode="External"/><Relationship Id="rId113" Type="http://schemas.openxmlformats.org/officeDocument/2006/relationships/hyperlink" Target="http://www.pblworks.org" TargetMode="External"/><Relationship Id="rId134" Type="http://schemas.openxmlformats.org/officeDocument/2006/relationships/hyperlink" Target="http://www.facinghistory.org/ela/coming-age/unit-planning-toolkit/teach-facing-history-journal-prompts" TargetMode="External"/><Relationship Id="rId80" Type="http://schemas.openxmlformats.org/officeDocument/2006/relationships/hyperlink" Target="https://wida.wisc.edu/teach/standards/eld" TargetMode="External"/><Relationship Id="rId155" Type="http://schemas.openxmlformats.org/officeDocument/2006/relationships/hyperlink" Target="https://www.youtube.com/watch?v=cWMH_X4Iv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5087</Words>
  <Characters>29002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Hess</dc:creator>
  <cp:keywords/>
  <dc:description/>
  <cp:lastModifiedBy>Karin Hess</cp:lastModifiedBy>
  <cp:revision>15</cp:revision>
  <cp:lastPrinted>2023-07-01T16:47:00Z</cp:lastPrinted>
  <dcterms:created xsi:type="dcterms:W3CDTF">2023-07-04T12:56:00Z</dcterms:created>
  <dcterms:modified xsi:type="dcterms:W3CDTF">2023-08-20T12:02:00Z</dcterms:modified>
</cp:coreProperties>
</file>