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2E7E6" w14:textId="77777777" w:rsidR="00AF5B54" w:rsidRDefault="00AF5B54" w:rsidP="00307659">
      <w:pPr>
        <w:pStyle w:val="Title"/>
      </w:pPr>
      <w:bookmarkStart w:id="0" w:name="_GoBack"/>
      <w:bookmarkEnd w:id="0"/>
    </w:p>
    <w:p w14:paraId="2166739B" w14:textId="4B2EAE46" w:rsidR="00A27F1B" w:rsidRPr="00A27F1B" w:rsidRDefault="00A27F1B" w:rsidP="00AF5B54">
      <w:pPr>
        <w:pStyle w:val="Title"/>
        <w:jc w:val="center"/>
      </w:pPr>
      <w:r w:rsidRPr="00A27F1B">
        <w:t xml:space="preserve">Performance Assessment </w:t>
      </w:r>
      <w:r>
        <w:t>in</w:t>
      </w:r>
      <w:r w:rsidRPr="00A27F1B">
        <w:t xml:space="preserve"> the </w:t>
      </w:r>
      <w:r w:rsidR="00307659">
        <w:t>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7659" w14:paraId="6E5538B3" w14:textId="77777777" w:rsidTr="00307659">
        <w:tc>
          <w:tcPr>
            <w:tcW w:w="4675" w:type="dxa"/>
          </w:tcPr>
          <w:p w14:paraId="03042C9E" w14:textId="77777777" w:rsidR="00307659" w:rsidRDefault="00307659" w:rsidP="00307659">
            <w:r>
              <w:t>TJ Smolek</w:t>
            </w:r>
          </w:p>
          <w:p w14:paraId="52305FF2" w14:textId="77777777" w:rsidR="00307659" w:rsidRPr="00307659" w:rsidRDefault="00307659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Science Education Research Consultant</w:t>
            </w:r>
          </w:p>
          <w:p w14:paraId="24DDA9C0" w14:textId="77777777" w:rsidR="00307659" w:rsidRPr="00307659" w:rsidRDefault="00307659" w:rsidP="003076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Office of Educational Assessment and Accountability (OEAA)</w:t>
            </w:r>
          </w:p>
          <w:p w14:paraId="66C5E544" w14:textId="77777777" w:rsidR="00307659" w:rsidRPr="00307659" w:rsidRDefault="00307659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Michigan Department of Education</w:t>
            </w:r>
          </w:p>
          <w:p w14:paraId="50F95C96" w14:textId="77777777" w:rsidR="00307659" w:rsidRPr="00307659" w:rsidRDefault="00307659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608 West Allegan St.</w:t>
            </w:r>
          </w:p>
          <w:p w14:paraId="0961BC24" w14:textId="77777777" w:rsidR="00307659" w:rsidRPr="00307659" w:rsidRDefault="00307659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Lansing, MI  48909</w:t>
            </w:r>
          </w:p>
          <w:p w14:paraId="057B55CC" w14:textId="77777777" w:rsidR="00307659" w:rsidRPr="00307659" w:rsidRDefault="00307659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517-241-3458</w:t>
            </w:r>
          </w:p>
          <w:p w14:paraId="679726BC" w14:textId="77777777" w:rsidR="00307659" w:rsidRPr="00307659" w:rsidRDefault="00C55FFB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hyperlink r:id="rId7" w:history="1">
              <w:r w:rsidR="00307659" w:rsidRPr="00307659">
                <w:rPr>
                  <w:rStyle w:val="Hyperlink"/>
                  <w:rFonts w:ascii="Calibri" w:hAnsi="Calibri" w:cs="Calibri"/>
                  <w:color w:val="0563C1"/>
                  <w:sz w:val="18"/>
                  <w:szCs w:val="18"/>
                </w:rPr>
                <w:t>smolekt@michigan.gov</w:t>
              </w:r>
            </w:hyperlink>
          </w:p>
          <w:p w14:paraId="65A48DA0" w14:textId="57756A6D" w:rsidR="00307659" w:rsidRPr="00307659" w:rsidRDefault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@</w:t>
            </w:r>
            <w:proofErr w:type="spellStart"/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tjheckyeah</w:t>
            </w:r>
            <w:proofErr w:type="spellEnd"/>
          </w:p>
        </w:tc>
        <w:tc>
          <w:tcPr>
            <w:tcW w:w="4675" w:type="dxa"/>
          </w:tcPr>
          <w:p w14:paraId="6D72180F" w14:textId="77777777" w:rsidR="00307659" w:rsidRDefault="00307659">
            <w:r>
              <w:t>Mary Starr, PhD</w:t>
            </w:r>
          </w:p>
          <w:p w14:paraId="4D11F2B5" w14:textId="6477DAB7" w:rsidR="00307659" w:rsidRPr="00307659" w:rsidRDefault="00307659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Science Education Consultant</w:t>
            </w:r>
          </w:p>
          <w:p w14:paraId="4498DBF3" w14:textId="46853C63" w:rsidR="00307659" w:rsidRPr="00307659" w:rsidRDefault="00307659" w:rsidP="003076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Executive Director, Michigan Mathematics and Science Leadership Network</w:t>
            </w:r>
          </w:p>
          <w:p w14:paraId="373ADD15" w14:textId="323D740F" w:rsidR="00307659" w:rsidRPr="00307659" w:rsidRDefault="00307659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President, Starr and Associates</w:t>
            </w:r>
          </w:p>
          <w:p w14:paraId="7FA27627" w14:textId="47C765F6" w:rsidR="00307659" w:rsidRPr="00307659" w:rsidRDefault="00307659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734-612-8780</w:t>
            </w:r>
          </w:p>
          <w:p w14:paraId="169BA045" w14:textId="358A9156" w:rsidR="00307659" w:rsidRPr="00307659" w:rsidRDefault="00307659" w:rsidP="00307659">
            <w:pPr>
              <w:rPr>
                <w:rFonts w:ascii="Century Gothic" w:hAnsi="Century Gothic"/>
                <w:color w:val="003399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starrm@mimathandscience.org</w:t>
            </w:r>
          </w:p>
          <w:p w14:paraId="74DA1B46" w14:textId="45B9CEFC" w:rsidR="00307659" w:rsidRDefault="00307659" w:rsidP="00307659">
            <w:r w:rsidRPr="00307659">
              <w:rPr>
                <w:rFonts w:ascii="Calibri" w:hAnsi="Calibri" w:cs="Calibri"/>
                <w:color w:val="000000"/>
                <w:sz w:val="18"/>
                <w:szCs w:val="18"/>
              </w:rPr>
              <w:t>@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starrscience</w:t>
            </w:r>
            <w:proofErr w:type="spellEnd"/>
          </w:p>
        </w:tc>
      </w:tr>
      <w:tr w:rsidR="00307659" w14:paraId="4FC5AB2C" w14:textId="77777777" w:rsidTr="00307659">
        <w:tc>
          <w:tcPr>
            <w:tcW w:w="4675" w:type="dxa"/>
          </w:tcPr>
          <w:p w14:paraId="71F3C1CA" w14:textId="41C80E5E" w:rsidR="00307659" w:rsidRDefault="00C62B9F" w:rsidP="00307659">
            <w:r>
              <w:fldChar w:fldCharType="begin"/>
            </w:r>
            <w:r w:rsidR="00961645">
              <w:instrText xml:space="preserve"> INCLUDEPICTURE "C:\\var\\folders\\ww\\jjpvq8rj40l79n3k7614pqgw0000gn\\T\\com.microsoft.Word\\WebArchiveCopyPasteTempFiles\\mdeBanner_417501_7.png"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EF9CF5B" wp14:editId="5F833850">
                  <wp:extent cx="946485" cy="256542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111" cy="27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675" w:type="dxa"/>
          </w:tcPr>
          <w:p w14:paraId="2F5E4D3B" w14:textId="287C0673" w:rsidR="00307659" w:rsidRDefault="00307659">
            <w:r>
              <w:rPr>
                <w:noProof/>
              </w:rPr>
              <w:drawing>
                <wp:inline distT="0" distB="0" distL="0" distR="0" wp14:anchorId="391023B3" wp14:editId="3B364D2A">
                  <wp:extent cx="610383" cy="208547"/>
                  <wp:effectExtent l="0" t="0" r="0" b="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022F08-A873-4EE9-AB20-3C5CE7A85C07_1_105_c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83" cy="208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95A90" w14:textId="13150561" w:rsidR="00A27F1B" w:rsidRDefault="00A27F1B"/>
    <w:p w14:paraId="0E2422A6" w14:textId="648AA9E2" w:rsidR="00A27F1B" w:rsidRDefault="00A27F1B">
      <w:r>
        <w:t xml:space="preserve">Performance Assessment in </w:t>
      </w:r>
      <w:r w:rsidR="00307659">
        <w:t>Science</w:t>
      </w:r>
    </w:p>
    <w:p w14:paraId="657B9E2C" w14:textId="77777777" w:rsidR="003056C8" w:rsidRDefault="003056C8"/>
    <w:p w14:paraId="4A014880" w14:textId="6B178F1A" w:rsidR="00A27F1B" w:rsidRDefault="00307659">
      <w:r>
        <w:t>Science</w:t>
      </w:r>
      <w:r w:rsidR="00A27F1B">
        <w:t xml:space="preserve"> standards </w:t>
      </w:r>
      <w:r>
        <w:t xml:space="preserve">(Michigan Science Standards/NGSS) include </w:t>
      </w:r>
      <w:r w:rsidR="00A27F1B">
        <w:t xml:space="preserve">three </w:t>
      </w:r>
      <w:r>
        <w:t xml:space="preserve">dimensions – Science and Engineering Practices, Disciplinary Core Ideas, and Crosscutting Concepts. Each individual standard includes all three components and all standards-aligned assessment should strive to attain three-dimensionality. </w:t>
      </w:r>
      <w:r w:rsidR="00A27F1B">
        <w:t xml:space="preserve">Performance assessment is a necessary method to assess </w:t>
      </w:r>
      <w:r>
        <w:t>student ability to explain phenomenon or solve engineering problems</w:t>
      </w:r>
      <w:r w:rsidR="00A27F1B">
        <w:t xml:space="preserve">. </w:t>
      </w:r>
    </w:p>
    <w:p w14:paraId="416A7BD9" w14:textId="1E924A07" w:rsidR="00A27F1B" w:rsidRDefault="00A27F1B"/>
    <w:p w14:paraId="53DCC0AD" w14:textId="2541CFBE" w:rsidR="00307659" w:rsidRDefault="00C55FFB">
      <w:pPr>
        <w:rPr>
          <w:rStyle w:val="Hyperlink"/>
        </w:rPr>
      </w:pPr>
      <w:hyperlink r:id="rId10" w:history="1">
        <w:r w:rsidR="00307659" w:rsidRPr="00307659">
          <w:rPr>
            <w:rStyle w:val="Hyperlink"/>
          </w:rPr>
          <w:t>Michigan Science Standards</w:t>
        </w:r>
      </w:hyperlink>
    </w:p>
    <w:p w14:paraId="68CB83D6" w14:textId="77777777" w:rsidR="00961645" w:rsidRDefault="00961645"/>
    <w:p w14:paraId="72B20BAA" w14:textId="69292B90" w:rsidR="00A27F1B" w:rsidRDefault="00C55FFB">
      <w:hyperlink r:id="rId11" w:history="1">
        <w:r w:rsidR="00307659" w:rsidRPr="00307659">
          <w:rPr>
            <w:rStyle w:val="Hyperlink"/>
          </w:rPr>
          <w:t>NGSS</w:t>
        </w:r>
      </w:hyperlink>
    </w:p>
    <w:p w14:paraId="261DFF6B" w14:textId="77777777" w:rsidR="00307659" w:rsidRDefault="00307659" w:rsidP="00195CE5"/>
    <w:p w14:paraId="50F3A7D6" w14:textId="13191FF5" w:rsidR="00195CE5" w:rsidRDefault="00307659" w:rsidP="00195CE5">
      <w:r>
        <w:t>Standards-aligned Assessment Materials:</w:t>
      </w:r>
    </w:p>
    <w:p w14:paraId="1C53BF1D" w14:textId="77777777" w:rsidR="00307659" w:rsidRDefault="00307659" w:rsidP="00195CE5"/>
    <w:p w14:paraId="129CF471" w14:textId="6D6D3F0F" w:rsidR="00A27F1B" w:rsidRDefault="00C55FFB">
      <w:hyperlink r:id="rId12" w:history="1">
        <w:r w:rsidR="00307659" w:rsidRPr="00307659">
          <w:rPr>
            <w:rStyle w:val="Hyperlink"/>
          </w:rPr>
          <w:t>Michigan Examples</w:t>
        </w:r>
      </w:hyperlink>
    </w:p>
    <w:p w14:paraId="61F08084" w14:textId="627F357F" w:rsidR="00307659" w:rsidRDefault="00307659"/>
    <w:p w14:paraId="45343868" w14:textId="059063BB" w:rsidR="00307659" w:rsidRDefault="00C55FFB">
      <w:hyperlink r:id="rId13" w:history="1">
        <w:r w:rsidR="00307659" w:rsidRPr="00307659">
          <w:rPr>
            <w:rStyle w:val="Hyperlink"/>
          </w:rPr>
          <w:t>Stanford</w:t>
        </w:r>
      </w:hyperlink>
    </w:p>
    <w:p w14:paraId="0F4EB8CE" w14:textId="5A146F55" w:rsidR="00307659" w:rsidRDefault="00307659"/>
    <w:p w14:paraId="5CFFE811" w14:textId="027E0544" w:rsidR="00307659" w:rsidRDefault="00C55FFB">
      <w:pPr>
        <w:rPr>
          <w:rStyle w:val="Hyperlink"/>
        </w:rPr>
      </w:pPr>
      <w:hyperlink r:id="rId14" w:history="1">
        <w:r w:rsidR="00307659" w:rsidRPr="00307659">
          <w:rPr>
            <w:rStyle w:val="Hyperlink"/>
          </w:rPr>
          <w:t>STEM Teaching Tools</w:t>
        </w:r>
      </w:hyperlink>
    </w:p>
    <w:p w14:paraId="379CBA20" w14:textId="129D2EDA" w:rsidR="00961645" w:rsidRDefault="00961645">
      <w:pPr>
        <w:rPr>
          <w:rStyle w:val="Hyperlink"/>
        </w:rPr>
      </w:pPr>
    </w:p>
    <w:p w14:paraId="331B27C7" w14:textId="79914339" w:rsidR="00961645" w:rsidRDefault="00C55FFB">
      <w:pPr>
        <w:rPr>
          <w:rStyle w:val="Hyperlink"/>
        </w:rPr>
      </w:pPr>
      <w:hyperlink r:id="rId15" w:history="1">
        <w:r w:rsidR="00961645" w:rsidRPr="00961645">
          <w:rPr>
            <w:rStyle w:val="Hyperlink"/>
          </w:rPr>
          <w:t>Task Annotation Project in Science (Achieve)</w:t>
        </w:r>
      </w:hyperlink>
    </w:p>
    <w:p w14:paraId="54CCDF36" w14:textId="529BFE0C" w:rsidR="00961645" w:rsidRDefault="00961645">
      <w:pPr>
        <w:rPr>
          <w:rStyle w:val="Hyperlink"/>
        </w:rPr>
      </w:pPr>
    </w:p>
    <w:p w14:paraId="456DED9F" w14:textId="77777777" w:rsidR="00961645" w:rsidRDefault="00961645"/>
    <w:sectPr w:rsidR="00961645" w:rsidSect="00D6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83C17" w14:textId="77777777" w:rsidR="00C55FFB" w:rsidRDefault="00C55FFB" w:rsidP="00961645">
      <w:r>
        <w:separator/>
      </w:r>
    </w:p>
  </w:endnote>
  <w:endnote w:type="continuationSeparator" w:id="0">
    <w:p w14:paraId="0E3A3A97" w14:textId="77777777" w:rsidR="00C55FFB" w:rsidRDefault="00C55FFB" w:rsidP="0096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567B" w14:textId="77777777" w:rsidR="00C55FFB" w:rsidRDefault="00C55FFB" w:rsidP="00961645">
      <w:r>
        <w:separator/>
      </w:r>
    </w:p>
  </w:footnote>
  <w:footnote w:type="continuationSeparator" w:id="0">
    <w:p w14:paraId="553E0B9D" w14:textId="77777777" w:rsidR="00C55FFB" w:rsidRDefault="00C55FFB" w:rsidP="0096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FF8"/>
    <w:multiLevelType w:val="hybridMultilevel"/>
    <w:tmpl w:val="B450F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1B"/>
    <w:rsid w:val="00170AA3"/>
    <w:rsid w:val="00195CE5"/>
    <w:rsid w:val="00267BA9"/>
    <w:rsid w:val="003056C8"/>
    <w:rsid w:val="00307659"/>
    <w:rsid w:val="00961645"/>
    <w:rsid w:val="009F740C"/>
    <w:rsid w:val="00A27F1B"/>
    <w:rsid w:val="00AF5B54"/>
    <w:rsid w:val="00BE7790"/>
    <w:rsid w:val="00C55FFB"/>
    <w:rsid w:val="00C62B9F"/>
    <w:rsid w:val="00D502FC"/>
    <w:rsid w:val="00D65893"/>
    <w:rsid w:val="00EB3679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A78C8"/>
  <w15:chartTrackingRefBased/>
  <w15:docId w15:val="{E7DBB52F-15B4-DF42-87D3-AD1BD460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7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740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56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0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napgse.stanford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lekt@michigan.gov" TargetMode="External"/><Relationship Id="rId12" Type="http://schemas.openxmlformats.org/officeDocument/2006/relationships/hyperlink" Target="https://www.michigan.gov/documents/mde/2018_M-STEP_Annotated_Sample_Items_test_614886_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gss.nsta.org/AccessStandardsByTopic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hieve.org/our-initiatives/equip/tools-subject/science/task-annotation-project-science" TargetMode="External"/><Relationship Id="rId10" Type="http://schemas.openxmlformats.org/officeDocument/2006/relationships/hyperlink" Target="https://www.michigan.gov/documents/mde/K-12_Science_Performance_Expectations_v5_496901_7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temteachingtools.org/pd/sessio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Schnepp</dc:creator>
  <cp:keywords/>
  <dc:description/>
  <cp:lastModifiedBy>MAC Assistant</cp:lastModifiedBy>
  <cp:revision>2</cp:revision>
  <dcterms:created xsi:type="dcterms:W3CDTF">2020-02-11T13:50:00Z</dcterms:created>
  <dcterms:modified xsi:type="dcterms:W3CDTF">2020-02-11T13:50:00Z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SmolekT@michigan.gov</vt:lpwstr>
  </property>
  <property fmtid="{D5CDD505-2E9C-101B-9397-08002B2CF9AE}" pid="5" name="MSIP_Label_3a2fed65-62e7-46ea-af74-187e0c17143a_SetDate">
    <vt:lpwstr>2020-02-06T14:45:55.6441242Z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4ec6cc6d-83e3-4c7c-bf28-df52b1c3b0cf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