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3F99" w14:textId="77777777" w:rsidR="008E78C2" w:rsidRPr="008E78C2" w:rsidRDefault="008E78C2" w:rsidP="008E78C2">
      <w:pPr>
        <w:jc w:val="left"/>
        <w:rPr>
          <w:rFonts w:ascii="Corbel" w:hAnsi="Corbel"/>
          <w:color w:val="013256" w:themeColor="accent4" w:themeShade="80"/>
          <w:sz w:val="28"/>
        </w:rPr>
      </w:pPr>
      <w:r w:rsidRPr="008E78C2">
        <w:rPr>
          <w:rFonts w:ascii="Corbel" w:hAnsi="Corbel"/>
          <w:b/>
          <w:color w:val="013256" w:themeColor="accent4" w:themeShade="80"/>
          <w:sz w:val="28"/>
        </w:rPr>
        <w:t>Directions:</w:t>
      </w:r>
      <w:r w:rsidRPr="008E78C2">
        <w:rPr>
          <w:rFonts w:ascii="Corbel" w:hAnsi="Corbel"/>
          <w:color w:val="013256" w:themeColor="accent4" w:themeShade="80"/>
          <w:sz w:val="28"/>
        </w:rPr>
        <w:t xml:space="preserve"> For each of the seven actions below, indicate the degree to which you feel the action is present in your own practice. Provide evidence on the line below each statement that determined your selection. </w:t>
      </w:r>
    </w:p>
    <w:p w14:paraId="53EEC500" w14:textId="60A69C13" w:rsidR="008E78C2" w:rsidRDefault="008E78C2" w:rsidP="008E78C2">
      <w:pPr>
        <w:jc w:val="left"/>
        <w:rPr>
          <w:b/>
        </w:rPr>
      </w:pPr>
    </w:p>
    <w:p w14:paraId="72BE8015" w14:textId="11449726" w:rsidR="008E78C2" w:rsidRDefault="008E78C2" w:rsidP="008E78C2">
      <w:pPr>
        <w:jc w:val="left"/>
        <w:rPr>
          <w:b/>
        </w:rPr>
      </w:pPr>
    </w:p>
    <w:tbl>
      <w:tblPr>
        <w:tblStyle w:val="TableGrid"/>
        <w:tblW w:w="0" w:type="auto"/>
        <w:tblLook w:val="04A0" w:firstRow="1" w:lastRow="0" w:firstColumn="1" w:lastColumn="0" w:noHBand="0" w:noVBand="1"/>
      </w:tblPr>
      <w:tblGrid>
        <w:gridCol w:w="7735"/>
        <w:gridCol w:w="611"/>
        <w:gridCol w:w="611"/>
        <w:gridCol w:w="611"/>
        <w:gridCol w:w="611"/>
        <w:gridCol w:w="611"/>
      </w:tblGrid>
      <w:tr w:rsidR="00FC2810" w14:paraId="72B1294C" w14:textId="77777777" w:rsidTr="008E78C2">
        <w:trPr>
          <w:cantSplit/>
          <w:trHeight w:val="1134"/>
        </w:trPr>
        <w:tc>
          <w:tcPr>
            <w:tcW w:w="7735" w:type="dxa"/>
            <w:shd w:val="clear" w:color="auto" w:fill="1F497D" w:themeFill="text2"/>
            <w:vAlign w:val="center"/>
          </w:tcPr>
          <w:p w14:paraId="17121B40" w14:textId="6C7038B1" w:rsidR="00FC2810" w:rsidRDefault="00FC2810" w:rsidP="00FC2810">
            <w:pPr>
              <w:jc w:val="left"/>
              <w:rPr>
                <w:b/>
              </w:rPr>
            </w:pPr>
            <w:r w:rsidRPr="008E78C2">
              <w:rPr>
                <w:rFonts w:ascii="Corbel" w:hAnsi="Corbel"/>
                <w:b/>
                <w:bCs/>
                <w:color w:val="FFFFFF" w:themeColor="background1"/>
                <w:sz w:val="36"/>
              </w:rPr>
              <w:t>Leadership Action</w:t>
            </w:r>
          </w:p>
        </w:tc>
        <w:tc>
          <w:tcPr>
            <w:tcW w:w="611" w:type="dxa"/>
            <w:shd w:val="clear" w:color="auto" w:fill="1F497D" w:themeFill="text2"/>
            <w:textDirection w:val="btLr"/>
            <w:vAlign w:val="center"/>
          </w:tcPr>
          <w:p w14:paraId="2CAC28DD" w14:textId="1A60FD5F" w:rsidR="00FC2810" w:rsidRDefault="00FC2810" w:rsidP="00FC2810">
            <w:pPr>
              <w:ind w:left="113" w:right="113"/>
              <w:jc w:val="left"/>
              <w:rPr>
                <w:b/>
              </w:rPr>
            </w:pPr>
            <w:r>
              <w:rPr>
                <w:rFonts w:ascii="Corbel" w:hAnsi="Corbel"/>
                <w:b/>
                <w:bCs/>
                <w:color w:val="FFFFFF" w:themeColor="background1"/>
              </w:rPr>
              <w:t>Strongly Agree</w:t>
            </w:r>
          </w:p>
        </w:tc>
        <w:tc>
          <w:tcPr>
            <w:tcW w:w="611" w:type="dxa"/>
            <w:shd w:val="clear" w:color="auto" w:fill="1F497D" w:themeFill="text2"/>
            <w:textDirection w:val="btLr"/>
            <w:vAlign w:val="center"/>
          </w:tcPr>
          <w:p w14:paraId="63A86C1E" w14:textId="0898C5BF" w:rsidR="00FC2810" w:rsidRDefault="00FC2810" w:rsidP="00FC2810">
            <w:pPr>
              <w:ind w:left="113" w:right="113"/>
              <w:jc w:val="left"/>
              <w:rPr>
                <w:b/>
              </w:rPr>
            </w:pPr>
            <w:r>
              <w:rPr>
                <w:rFonts w:ascii="Corbel" w:hAnsi="Corbel"/>
                <w:b/>
                <w:bCs/>
                <w:color w:val="FFFFFF" w:themeColor="background1"/>
              </w:rPr>
              <w:t>Agree</w:t>
            </w:r>
          </w:p>
        </w:tc>
        <w:tc>
          <w:tcPr>
            <w:tcW w:w="611" w:type="dxa"/>
            <w:shd w:val="clear" w:color="auto" w:fill="1F497D" w:themeFill="text2"/>
            <w:textDirection w:val="btLr"/>
            <w:vAlign w:val="center"/>
          </w:tcPr>
          <w:p w14:paraId="4F489FD4" w14:textId="2297A63D" w:rsidR="00FC2810" w:rsidRDefault="00FC2810" w:rsidP="00FC2810">
            <w:pPr>
              <w:ind w:left="113" w:right="113"/>
              <w:jc w:val="left"/>
              <w:rPr>
                <w:b/>
              </w:rPr>
            </w:pPr>
            <w:r>
              <w:rPr>
                <w:rFonts w:ascii="Corbel" w:hAnsi="Corbel"/>
                <w:b/>
                <w:bCs/>
                <w:color w:val="FFFFFF" w:themeColor="background1"/>
              </w:rPr>
              <w:t>Neutral</w:t>
            </w:r>
          </w:p>
        </w:tc>
        <w:tc>
          <w:tcPr>
            <w:tcW w:w="611" w:type="dxa"/>
            <w:shd w:val="clear" w:color="auto" w:fill="1F497D" w:themeFill="text2"/>
            <w:textDirection w:val="btLr"/>
            <w:vAlign w:val="center"/>
          </w:tcPr>
          <w:p w14:paraId="30285531" w14:textId="2D469A38" w:rsidR="00FC2810" w:rsidRDefault="00FC2810" w:rsidP="00FC2810">
            <w:pPr>
              <w:ind w:left="113" w:right="113"/>
              <w:jc w:val="left"/>
              <w:rPr>
                <w:b/>
              </w:rPr>
            </w:pPr>
            <w:r w:rsidRPr="008E78C2">
              <w:rPr>
                <w:rFonts w:ascii="Corbel" w:hAnsi="Corbel"/>
                <w:b/>
                <w:bCs/>
                <w:color w:val="FFFFFF" w:themeColor="background1"/>
              </w:rPr>
              <w:t>D</w:t>
            </w:r>
            <w:r>
              <w:rPr>
                <w:rFonts w:ascii="Corbel" w:hAnsi="Corbel"/>
                <w:b/>
                <w:bCs/>
                <w:color w:val="FFFFFF" w:themeColor="background1"/>
              </w:rPr>
              <w:t>isagree</w:t>
            </w:r>
          </w:p>
        </w:tc>
        <w:tc>
          <w:tcPr>
            <w:tcW w:w="611" w:type="dxa"/>
            <w:shd w:val="clear" w:color="auto" w:fill="1F497D" w:themeFill="text2"/>
            <w:textDirection w:val="btLr"/>
          </w:tcPr>
          <w:p w14:paraId="16591617" w14:textId="27B953EF" w:rsidR="00FC2810" w:rsidRDefault="00FC2810" w:rsidP="00FC2810">
            <w:pPr>
              <w:ind w:left="113" w:right="113"/>
              <w:jc w:val="left"/>
              <w:rPr>
                <w:b/>
              </w:rPr>
            </w:pPr>
            <w:r>
              <w:rPr>
                <w:rFonts w:ascii="Corbel" w:hAnsi="Corbel"/>
                <w:b/>
                <w:bCs/>
                <w:color w:val="FFFFFF" w:themeColor="background1"/>
              </w:rPr>
              <w:t>Strongly Disagree</w:t>
            </w:r>
          </w:p>
        </w:tc>
      </w:tr>
      <w:tr w:rsidR="008E78C2" w14:paraId="68878839" w14:textId="77777777" w:rsidTr="00710332">
        <w:trPr>
          <w:trHeight w:val="800"/>
        </w:trPr>
        <w:tc>
          <w:tcPr>
            <w:tcW w:w="7735" w:type="dxa"/>
            <w:shd w:val="clear" w:color="auto" w:fill="E7F4E2" w:themeFill="accent1" w:themeFillTint="33"/>
          </w:tcPr>
          <w:p w14:paraId="118A4A9D" w14:textId="56D7CA0E" w:rsidR="008E78C2" w:rsidRPr="00710332" w:rsidRDefault="008E78C2" w:rsidP="00710332">
            <w:pPr>
              <w:pStyle w:val="ListParagraph"/>
              <w:numPr>
                <w:ilvl w:val="0"/>
                <w:numId w:val="1"/>
              </w:numPr>
              <w:ind w:left="360"/>
              <w:jc w:val="left"/>
              <w:rPr>
                <w:rFonts w:ascii="Corbel" w:hAnsi="Corbel"/>
                <w:sz w:val="24"/>
                <w:szCs w:val="24"/>
              </w:rPr>
            </w:pPr>
            <w:r w:rsidRPr="00710332">
              <w:rPr>
                <w:rFonts w:ascii="Corbel" w:hAnsi="Corbel"/>
                <w:sz w:val="24"/>
                <w:szCs w:val="24"/>
              </w:rPr>
              <w:t xml:space="preserve">I seek out opportunities to deepen my understanding of balanced assessment systems and practice and my role and function in providing the conditions to achieve quality and balance. </w:t>
            </w:r>
          </w:p>
        </w:tc>
        <w:tc>
          <w:tcPr>
            <w:tcW w:w="611" w:type="dxa"/>
            <w:shd w:val="clear" w:color="auto" w:fill="E7F4E2" w:themeFill="accent1" w:themeFillTint="33"/>
            <w:vAlign w:val="center"/>
          </w:tcPr>
          <w:p w14:paraId="015D2236" w14:textId="5E2F1CAD" w:rsidR="008E78C2" w:rsidRDefault="008E78C2" w:rsidP="008E78C2">
            <w:pPr>
              <w:rPr>
                <w:b/>
              </w:rPr>
            </w:pPr>
            <w:r>
              <w:rPr>
                <w:b/>
              </w:rPr>
              <w:t>5</w:t>
            </w:r>
          </w:p>
        </w:tc>
        <w:tc>
          <w:tcPr>
            <w:tcW w:w="611" w:type="dxa"/>
            <w:shd w:val="clear" w:color="auto" w:fill="E7F4E2" w:themeFill="accent1" w:themeFillTint="33"/>
            <w:vAlign w:val="center"/>
          </w:tcPr>
          <w:p w14:paraId="6CF6156E" w14:textId="506C0232" w:rsidR="008E78C2" w:rsidRDefault="008E78C2" w:rsidP="008E78C2">
            <w:pPr>
              <w:rPr>
                <w:b/>
              </w:rPr>
            </w:pPr>
            <w:r>
              <w:rPr>
                <w:b/>
              </w:rPr>
              <w:t>4</w:t>
            </w:r>
          </w:p>
        </w:tc>
        <w:tc>
          <w:tcPr>
            <w:tcW w:w="611" w:type="dxa"/>
            <w:shd w:val="clear" w:color="auto" w:fill="E7F4E2" w:themeFill="accent1" w:themeFillTint="33"/>
            <w:vAlign w:val="center"/>
          </w:tcPr>
          <w:p w14:paraId="37A1166C" w14:textId="5A9D20D6" w:rsidR="008E78C2" w:rsidRDefault="008E78C2" w:rsidP="008E78C2">
            <w:pPr>
              <w:rPr>
                <w:b/>
              </w:rPr>
            </w:pPr>
            <w:r>
              <w:rPr>
                <w:b/>
              </w:rPr>
              <w:t>3</w:t>
            </w:r>
          </w:p>
        </w:tc>
        <w:tc>
          <w:tcPr>
            <w:tcW w:w="611" w:type="dxa"/>
            <w:shd w:val="clear" w:color="auto" w:fill="E7F4E2" w:themeFill="accent1" w:themeFillTint="33"/>
            <w:vAlign w:val="center"/>
          </w:tcPr>
          <w:p w14:paraId="39E5FD2F" w14:textId="5901A86D" w:rsidR="008E78C2" w:rsidRDefault="008E78C2" w:rsidP="008E78C2">
            <w:pPr>
              <w:rPr>
                <w:b/>
              </w:rPr>
            </w:pPr>
            <w:r>
              <w:rPr>
                <w:b/>
              </w:rPr>
              <w:t>2</w:t>
            </w:r>
          </w:p>
        </w:tc>
        <w:tc>
          <w:tcPr>
            <w:tcW w:w="611" w:type="dxa"/>
            <w:shd w:val="clear" w:color="auto" w:fill="E7F4E2" w:themeFill="accent1" w:themeFillTint="33"/>
            <w:vAlign w:val="center"/>
          </w:tcPr>
          <w:p w14:paraId="472EC6A5" w14:textId="2FA75303" w:rsidR="008E78C2" w:rsidRDefault="008E78C2" w:rsidP="008E78C2">
            <w:pPr>
              <w:rPr>
                <w:b/>
              </w:rPr>
            </w:pPr>
            <w:r>
              <w:rPr>
                <w:b/>
              </w:rPr>
              <w:t>1</w:t>
            </w:r>
          </w:p>
        </w:tc>
      </w:tr>
      <w:tr w:rsidR="00710332" w14:paraId="43F8CD2C" w14:textId="77777777" w:rsidTr="00710332">
        <w:tc>
          <w:tcPr>
            <w:tcW w:w="10790" w:type="dxa"/>
            <w:gridSpan w:val="6"/>
            <w:shd w:val="clear" w:color="auto" w:fill="E7F4E2" w:themeFill="accent1" w:themeFillTint="33"/>
          </w:tcPr>
          <w:p w14:paraId="60A910C6" w14:textId="77777777" w:rsidR="00710332" w:rsidRPr="00710332" w:rsidRDefault="00710332" w:rsidP="00710332">
            <w:pPr>
              <w:jc w:val="left"/>
              <w:rPr>
                <w:rFonts w:ascii="Corbel" w:hAnsi="Corbel"/>
                <w:b/>
                <w:sz w:val="24"/>
                <w:szCs w:val="24"/>
              </w:rPr>
            </w:pPr>
            <w:r w:rsidRPr="00710332">
              <w:rPr>
                <w:rFonts w:ascii="Corbel" w:hAnsi="Corbel"/>
                <w:b/>
                <w:sz w:val="24"/>
                <w:szCs w:val="24"/>
              </w:rPr>
              <w:t xml:space="preserve">Evidence: </w:t>
            </w:r>
          </w:p>
          <w:p w14:paraId="6E895C81" w14:textId="77777777" w:rsidR="00710332" w:rsidRPr="00710332" w:rsidRDefault="00710332" w:rsidP="00710332">
            <w:pPr>
              <w:jc w:val="left"/>
              <w:rPr>
                <w:rFonts w:ascii="Corbel" w:hAnsi="Corbel"/>
                <w:b/>
                <w:sz w:val="24"/>
                <w:szCs w:val="24"/>
              </w:rPr>
            </w:pPr>
          </w:p>
          <w:p w14:paraId="168279C2" w14:textId="77777777" w:rsidR="00710332" w:rsidRPr="00710332" w:rsidRDefault="00710332" w:rsidP="00710332">
            <w:pPr>
              <w:jc w:val="left"/>
              <w:rPr>
                <w:rFonts w:ascii="Corbel" w:hAnsi="Corbel"/>
                <w:b/>
                <w:sz w:val="24"/>
                <w:szCs w:val="24"/>
              </w:rPr>
            </w:pPr>
          </w:p>
          <w:p w14:paraId="1FE58A56" w14:textId="26AEAF29" w:rsidR="00710332" w:rsidRPr="00710332" w:rsidRDefault="00710332" w:rsidP="00710332">
            <w:pPr>
              <w:jc w:val="left"/>
              <w:rPr>
                <w:rFonts w:ascii="Corbel" w:hAnsi="Corbel"/>
                <w:b/>
                <w:sz w:val="24"/>
                <w:szCs w:val="24"/>
              </w:rPr>
            </w:pPr>
          </w:p>
        </w:tc>
      </w:tr>
      <w:tr w:rsidR="008E78C2" w14:paraId="773A595D" w14:textId="77777777" w:rsidTr="00710332">
        <w:tc>
          <w:tcPr>
            <w:tcW w:w="7735" w:type="dxa"/>
            <w:shd w:val="clear" w:color="auto" w:fill="E6F8FE"/>
          </w:tcPr>
          <w:p w14:paraId="0A4E0FB6" w14:textId="5F79E5DA" w:rsidR="008E78C2" w:rsidRPr="00710332" w:rsidRDefault="008E78C2" w:rsidP="00710332">
            <w:pPr>
              <w:pStyle w:val="ListParagraph"/>
              <w:numPr>
                <w:ilvl w:val="0"/>
                <w:numId w:val="1"/>
              </w:numPr>
              <w:ind w:left="330" w:hanging="330"/>
              <w:jc w:val="left"/>
              <w:rPr>
                <w:rFonts w:ascii="Corbel" w:hAnsi="Corbel"/>
                <w:sz w:val="24"/>
                <w:szCs w:val="24"/>
              </w:rPr>
            </w:pPr>
            <w:r w:rsidRPr="00710332">
              <w:rPr>
                <w:rFonts w:ascii="Corbel" w:hAnsi="Corbel"/>
                <w:sz w:val="24"/>
                <w:szCs w:val="24"/>
              </w:rPr>
              <w:t>I can ensure that the written curriculum drives lesson planning, classroom instruction and classroom assessment through tight alignment between classroom learning targets and use of appropriate assessment(s) and assessment practice.</w:t>
            </w:r>
          </w:p>
        </w:tc>
        <w:tc>
          <w:tcPr>
            <w:tcW w:w="611" w:type="dxa"/>
            <w:shd w:val="clear" w:color="auto" w:fill="E6F8FE"/>
            <w:vAlign w:val="center"/>
          </w:tcPr>
          <w:p w14:paraId="6FBD744F" w14:textId="6273B55C" w:rsidR="008E78C2" w:rsidRDefault="00710332" w:rsidP="008E78C2">
            <w:pPr>
              <w:rPr>
                <w:b/>
              </w:rPr>
            </w:pPr>
            <w:r>
              <w:rPr>
                <w:b/>
              </w:rPr>
              <w:t>5</w:t>
            </w:r>
          </w:p>
        </w:tc>
        <w:tc>
          <w:tcPr>
            <w:tcW w:w="611" w:type="dxa"/>
            <w:shd w:val="clear" w:color="auto" w:fill="E6F8FE"/>
            <w:vAlign w:val="center"/>
          </w:tcPr>
          <w:p w14:paraId="5223E792" w14:textId="0C016A1C" w:rsidR="008E78C2" w:rsidRDefault="00710332" w:rsidP="008E78C2">
            <w:pPr>
              <w:rPr>
                <w:b/>
              </w:rPr>
            </w:pPr>
            <w:r>
              <w:rPr>
                <w:b/>
              </w:rPr>
              <w:t>4</w:t>
            </w:r>
          </w:p>
        </w:tc>
        <w:tc>
          <w:tcPr>
            <w:tcW w:w="611" w:type="dxa"/>
            <w:shd w:val="clear" w:color="auto" w:fill="E6F8FE"/>
            <w:vAlign w:val="center"/>
          </w:tcPr>
          <w:p w14:paraId="4677A308" w14:textId="2D5065ED" w:rsidR="008E78C2" w:rsidRDefault="00710332" w:rsidP="008E78C2">
            <w:pPr>
              <w:rPr>
                <w:b/>
              </w:rPr>
            </w:pPr>
            <w:r>
              <w:rPr>
                <w:b/>
              </w:rPr>
              <w:t>3</w:t>
            </w:r>
          </w:p>
        </w:tc>
        <w:tc>
          <w:tcPr>
            <w:tcW w:w="611" w:type="dxa"/>
            <w:shd w:val="clear" w:color="auto" w:fill="E6F8FE"/>
            <w:vAlign w:val="center"/>
          </w:tcPr>
          <w:p w14:paraId="76B63F52" w14:textId="0062FFF5" w:rsidR="008E78C2" w:rsidRDefault="00710332" w:rsidP="008E78C2">
            <w:pPr>
              <w:rPr>
                <w:b/>
              </w:rPr>
            </w:pPr>
            <w:r>
              <w:rPr>
                <w:b/>
              </w:rPr>
              <w:t>2</w:t>
            </w:r>
          </w:p>
        </w:tc>
        <w:tc>
          <w:tcPr>
            <w:tcW w:w="611" w:type="dxa"/>
            <w:shd w:val="clear" w:color="auto" w:fill="E6F8FE"/>
            <w:vAlign w:val="center"/>
          </w:tcPr>
          <w:p w14:paraId="48A82FB0" w14:textId="7101F8B9" w:rsidR="008E78C2" w:rsidRDefault="00710332" w:rsidP="008E78C2">
            <w:pPr>
              <w:rPr>
                <w:b/>
              </w:rPr>
            </w:pPr>
            <w:r>
              <w:rPr>
                <w:b/>
              </w:rPr>
              <w:t>1</w:t>
            </w:r>
          </w:p>
        </w:tc>
      </w:tr>
      <w:tr w:rsidR="00710332" w14:paraId="22A3572C" w14:textId="77777777" w:rsidTr="00710332">
        <w:tc>
          <w:tcPr>
            <w:tcW w:w="10790" w:type="dxa"/>
            <w:gridSpan w:val="6"/>
            <w:shd w:val="clear" w:color="auto" w:fill="E6F8FE"/>
          </w:tcPr>
          <w:p w14:paraId="446E7FCF" w14:textId="77777777" w:rsidR="00710332" w:rsidRPr="00710332" w:rsidRDefault="00710332" w:rsidP="00710332">
            <w:pPr>
              <w:jc w:val="left"/>
              <w:rPr>
                <w:rFonts w:ascii="Corbel" w:hAnsi="Corbel"/>
                <w:b/>
                <w:sz w:val="24"/>
                <w:szCs w:val="24"/>
              </w:rPr>
            </w:pPr>
            <w:r w:rsidRPr="00710332">
              <w:rPr>
                <w:rFonts w:ascii="Corbel" w:hAnsi="Corbel"/>
                <w:b/>
                <w:sz w:val="24"/>
                <w:szCs w:val="24"/>
              </w:rPr>
              <w:t xml:space="preserve">Evidence: </w:t>
            </w:r>
          </w:p>
          <w:p w14:paraId="0ADF7F5B" w14:textId="77777777" w:rsidR="00710332" w:rsidRPr="00710332" w:rsidRDefault="00710332" w:rsidP="00710332">
            <w:pPr>
              <w:jc w:val="left"/>
              <w:rPr>
                <w:rFonts w:ascii="Corbel" w:hAnsi="Corbel"/>
                <w:b/>
                <w:sz w:val="24"/>
                <w:szCs w:val="24"/>
              </w:rPr>
            </w:pPr>
          </w:p>
          <w:p w14:paraId="25A0865E" w14:textId="77777777" w:rsidR="00710332" w:rsidRPr="00710332" w:rsidRDefault="00710332" w:rsidP="00710332">
            <w:pPr>
              <w:jc w:val="left"/>
              <w:rPr>
                <w:rFonts w:ascii="Corbel" w:hAnsi="Corbel"/>
                <w:b/>
                <w:sz w:val="24"/>
                <w:szCs w:val="24"/>
              </w:rPr>
            </w:pPr>
          </w:p>
          <w:p w14:paraId="654852F4" w14:textId="3B256BAC" w:rsidR="00710332" w:rsidRPr="00710332" w:rsidRDefault="00710332" w:rsidP="00710332">
            <w:pPr>
              <w:jc w:val="left"/>
              <w:rPr>
                <w:rFonts w:ascii="Corbel" w:hAnsi="Corbel"/>
                <w:b/>
                <w:sz w:val="24"/>
                <w:szCs w:val="24"/>
              </w:rPr>
            </w:pPr>
          </w:p>
        </w:tc>
      </w:tr>
      <w:tr w:rsidR="00710332" w14:paraId="4D1E0191" w14:textId="77777777" w:rsidTr="000D6880">
        <w:trPr>
          <w:trHeight w:val="800"/>
        </w:trPr>
        <w:tc>
          <w:tcPr>
            <w:tcW w:w="7735" w:type="dxa"/>
            <w:shd w:val="clear" w:color="auto" w:fill="E7F4E2" w:themeFill="accent1" w:themeFillTint="33"/>
          </w:tcPr>
          <w:p w14:paraId="61454B6E" w14:textId="0E123339" w:rsidR="00710332" w:rsidRPr="00710332" w:rsidRDefault="00710332" w:rsidP="00710332">
            <w:pPr>
              <w:pStyle w:val="ListParagraph"/>
              <w:numPr>
                <w:ilvl w:val="0"/>
                <w:numId w:val="1"/>
              </w:numPr>
              <w:ind w:left="330"/>
              <w:jc w:val="left"/>
              <w:rPr>
                <w:rFonts w:ascii="Corbel" w:hAnsi="Corbel"/>
                <w:sz w:val="24"/>
                <w:szCs w:val="24"/>
              </w:rPr>
            </w:pPr>
            <w:r w:rsidRPr="00710332">
              <w:rPr>
                <w:rFonts w:ascii="Corbel" w:hAnsi="Corbel"/>
                <w:sz w:val="24"/>
                <w:szCs w:val="24"/>
              </w:rPr>
              <w:t xml:space="preserve">I support and promote the standards of quality for student assessment, ensuring that educators receive the professional learning needed to increase their assessment literacy. </w:t>
            </w:r>
          </w:p>
        </w:tc>
        <w:tc>
          <w:tcPr>
            <w:tcW w:w="611" w:type="dxa"/>
            <w:shd w:val="clear" w:color="auto" w:fill="E7F4E2" w:themeFill="accent1" w:themeFillTint="33"/>
            <w:vAlign w:val="center"/>
          </w:tcPr>
          <w:p w14:paraId="3A6BB76B" w14:textId="77777777" w:rsidR="00710332" w:rsidRDefault="00710332" w:rsidP="000D6880">
            <w:pPr>
              <w:rPr>
                <w:b/>
              </w:rPr>
            </w:pPr>
            <w:r>
              <w:rPr>
                <w:b/>
              </w:rPr>
              <w:t>5</w:t>
            </w:r>
          </w:p>
        </w:tc>
        <w:tc>
          <w:tcPr>
            <w:tcW w:w="611" w:type="dxa"/>
            <w:shd w:val="clear" w:color="auto" w:fill="E7F4E2" w:themeFill="accent1" w:themeFillTint="33"/>
            <w:vAlign w:val="center"/>
          </w:tcPr>
          <w:p w14:paraId="51685265" w14:textId="77777777" w:rsidR="00710332" w:rsidRDefault="00710332" w:rsidP="000D6880">
            <w:pPr>
              <w:rPr>
                <w:b/>
              </w:rPr>
            </w:pPr>
            <w:r>
              <w:rPr>
                <w:b/>
              </w:rPr>
              <w:t>4</w:t>
            </w:r>
          </w:p>
        </w:tc>
        <w:tc>
          <w:tcPr>
            <w:tcW w:w="611" w:type="dxa"/>
            <w:shd w:val="clear" w:color="auto" w:fill="E7F4E2" w:themeFill="accent1" w:themeFillTint="33"/>
            <w:vAlign w:val="center"/>
          </w:tcPr>
          <w:p w14:paraId="2A2DD452" w14:textId="77777777" w:rsidR="00710332" w:rsidRDefault="00710332" w:rsidP="000D6880">
            <w:pPr>
              <w:rPr>
                <w:b/>
              </w:rPr>
            </w:pPr>
            <w:r>
              <w:rPr>
                <w:b/>
              </w:rPr>
              <w:t>3</w:t>
            </w:r>
          </w:p>
        </w:tc>
        <w:tc>
          <w:tcPr>
            <w:tcW w:w="611" w:type="dxa"/>
            <w:shd w:val="clear" w:color="auto" w:fill="E7F4E2" w:themeFill="accent1" w:themeFillTint="33"/>
            <w:vAlign w:val="center"/>
          </w:tcPr>
          <w:p w14:paraId="3B370948" w14:textId="77777777" w:rsidR="00710332" w:rsidRDefault="00710332" w:rsidP="000D6880">
            <w:pPr>
              <w:rPr>
                <w:b/>
              </w:rPr>
            </w:pPr>
            <w:r>
              <w:rPr>
                <w:b/>
              </w:rPr>
              <w:t>2</w:t>
            </w:r>
          </w:p>
        </w:tc>
        <w:tc>
          <w:tcPr>
            <w:tcW w:w="611" w:type="dxa"/>
            <w:shd w:val="clear" w:color="auto" w:fill="E7F4E2" w:themeFill="accent1" w:themeFillTint="33"/>
            <w:vAlign w:val="center"/>
          </w:tcPr>
          <w:p w14:paraId="496BF189" w14:textId="77777777" w:rsidR="00710332" w:rsidRDefault="00710332" w:rsidP="000D6880">
            <w:pPr>
              <w:rPr>
                <w:b/>
              </w:rPr>
            </w:pPr>
            <w:r>
              <w:rPr>
                <w:b/>
              </w:rPr>
              <w:t>1</w:t>
            </w:r>
          </w:p>
        </w:tc>
      </w:tr>
      <w:tr w:rsidR="00710332" w:rsidRPr="00710332" w14:paraId="14648AC2" w14:textId="77777777" w:rsidTr="000D6880">
        <w:tc>
          <w:tcPr>
            <w:tcW w:w="10790" w:type="dxa"/>
            <w:gridSpan w:val="6"/>
            <w:shd w:val="clear" w:color="auto" w:fill="E7F4E2" w:themeFill="accent1" w:themeFillTint="33"/>
          </w:tcPr>
          <w:p w14:paraId="132EE7A1" w14:textId="77777777" w:rsidR="00710332" w:rsidRPr="00710332" w:rsidRDefault="00710332" w:rsidP="000D6880">
            <w:pPr>
              <w:jc w:val="left"/>
              <w:rPr>
                <w:rFonts w:ascii="Corbel" w:hAnsi="Corbel"/>
                <w:b/>
                <w:sz w:val="24"/>
                <w:szCs w:val="24"/>
              </w:rPr>
            </w:pPr>
            <w:r w:rsidRPr="00710332">
              <w:rPr>
                <w:rFonts w:ascii="Corbel" w:hAnsi="Corbel"/>
                <w:b/>
                <w:sz w:val="24"/>
                <w:szCs w:val="24"/>
              </w:rPr>
              <w:t xml:space="preserve">Evidence: </w:t>
            </w:r>
          </w:p>
          <w:p w14:paraId="0978B7B3" w14:textId="77777777" w:rsidR="00710332" w:rsidRPr="00710332" w:rsidRDefault="00710332" w:rsidP="000D6880">
            <w:pPr>
              <w:jc w:val="left"/>
              <w:rPr>
                <w:rFonts w:ascii="Corbel" w:hAnsi="Corbel"/>
                <w:b/>
                <w:sz w:val="24"/>
                <w:szCs w:val="24"/>
              </w:rPr>
            </w:pPr>
          </w:p>
          <w:p w14:paraId="772C07F2" w14:textId="77777777" w:rsidR="00710332" w:rsidRPr="00710332" w:rsidRDefault="00710332" w:rsidP="000D6880">
            <w:pPr>
              <w:jc w:val="left"/>
              <w:rPr>
                <w:rFonts w:ascii="Corbel" w:hAnsi="Corbel"/>
                <w:b/>
                <w:sz w:val="24"/>
                <w:szCs w:val="24"/>
              </w:rPr>
            </w:pPr>
          </w:p>
          <w:p w14:paraId="6F39B869" w14:textId="77777777" w:rsidR="00710332" w:rsidRPr="00710332" w:rsidRDefault="00710332" w:rsidP="000D6880">
            <w:pPr>
              <w:jc w:val="left"/>
              <w:rPr>
                <w:rFonts w:ascii="Corbel" w:hAnsi="Corbel"/>
                <w:b/>
                <w:sz w:val="24"/>
                <w:szCs w:val="24"/>
              </w:rPr>
            </w:pPr>
          </w:p>
        </w:tc>
      </w:tr>
      <w:tr w:rsidR="00710332" w14:paraId="7DF7D3E7" w14:textId="77777777" w:rsidTr="000D6880">
        <w:tc>
          <w:tcPr>
            <w:tcW w:w="7735" w:type="dxa"/>
            <w:shd w:val="clear" w:color="auto" w:fill="E6F8FE"/>
          </w:tcPr>
          <w:p w14:paraId="702BFCA1" w14:textId="6D1EF96D" w:rsidR="00710332" w:rsidRPr="00710332" w:rsidRDefault="00710332" w:rsidP="00710332">
            <w:pPr>
              <w:pStyle w:val="ListParagraph"/>
              <w:numPr>
                <w:ilvl w:val="0"/>
                <w:numId w:val="1"/>
              </w:numPr>
              <w:ind w:left="330"/>
              <w:jc w:val="left"/>
              <w:rPr>
                <w:rFonts w:ascii="Corbel" w:hAnsi="Corbel"/>
                <w:sz w:val="24"/>
                <w:szCs w:val="24"/>
              </w:rPr>
            </w:pPr>
            <w:r w:rsidRPr="00710332">
              <w:rPr>
                <w:rFonts w:ascii="Corbel" w:hAnsi="Corbel"/>
                <w:sz w:val="24"/>
                <w:szCs w:val="24"/>
              </w:rPr>
              <w:t xml:space="preserve">I understand and promote formative assessment practice (Assessment for Learning) within classrooms that bring students into the assessment process as integral participants in the learning process. </w:t>
            </w:r>
          </w:p>
        </w:tc>
        <w:tc>
          <w:tcPr>
            <w:tcW w:w="611" w:type="dxa"/>
            <w:shd w:val="clear" w:color="auto" w:fill="E6F8FE"/>
            <w:vAlign w:val="center"/>
          </w:tcPr>
          <w:p w14:paraId="6287A99E" w14:textId="77777777" w:rsidR="00710332" w:rsidRDefault="00710332" w:rsidP="000D6880">
            <w:pPr>
              <w:rPr>
                <w:b/>
              </w:rPr>
            </w:pPr>
            <w:r>
              <w:rPr>
                <w:b/>
              </w:rPr>
              <w:t>5</w:t>
            </w:r>
          </w:p>
        </w:tc>
        <w:tc>
          <w:tcPr>
            <w:tcW w:w="611" w:type="dxa"/>
            <w:shd w:val="clear" w:color="auto" w:fill="E6F8FE"/>
            <w:vAlign w:val="center"/>
          </w:tcPr>
          <w:p w14:paraId="0982F96E" w14:textId="77777777" w:rsidR="00710332" w:rsidRDefault="00710332" w:rsidP="000D6880">
            <w:pPr>
              <w:rPr>
                <w:b/>
              </w:rPr>
            </w:pPr>
            <w:r>
              <w:rPr>
                <w:b/>
              </w:rPr>
              <w:t>4</w:t>
            </w:r>
          </w:p>
        </w:tc>
        <w:tc>
          <w:tcPr>
            <w:tcW w:w="611" w:type="dxa"/>
            <w:shd w:val="clear" w:color="auto" w:fill="E6F8FE"/>
            <w:vAlign w:val="center"/>
          </w:tcPr>
          <w:p w14:paraId="00A79B13" w14:textId="77777777" w:rsidR="00710332" w:rsidRDefault="00710332" w:rsidP="000D6880">
            <w:pPr>
              <w:rPr>
                <w:b/>
              </w:rPr>
            </w:pPr>
            <w:r>
              <w:rPr>
                <w:b/>
              </w:rPr>
              <w:t>3</w:t>
            </w:r>
          </w:p>
        </w:tc>
        <w:tc>
          <w:tcPr>
            <w:tcW w:w="611" w:type="dxa"/>
            <w:shd w:val="clear" w:color="auto" w:fill="E6F8FE"/>
            <w:vAlign w:val="center"/>
          </w:tcPr>
          <w:p w14:paraId="38F4DE87" w14:textId="77777777" w:rsidR="00710332" w:rsidRDefault="00710332" w:rsidP="000D6880">
            <w:pPr>
              <w:rPr>
                <w:b/>
              </w:rPr>
            </w:pPr>
            <w:r>
              <w:rPr>
                <w:b/>
              </w:rPr>
              <w:t>2</w:t>
            </w:r>
          </w:p>
        </w:tc>
        <w:tc>
          <w:tcPr>
            <w:tcW w:w="611" w:type="dxa"/>
            <w:shd w:val="clear" w:color="auto" w:fill="E6F8FE"/>
            <w:vAlign w:val="center"/>
          </w:tcPr>
          <w:p w14:paraId="2509A47B" w14:textId="77777777" w:rsidR="00710332" w:rsidRDefault="00710332" w:rsidP="000D6880">
            <w:pPr>
              <w:rPr>
                <w:b/>
              </w:rPr>
            </w:pPr>
            <w:r>
              <w:rPr>
                <w:b/>
              </w:rPr>
              <w:t>1</w:t>
            </w:r>
          </w:p>
        </w:tc>
      </w:tr>
      <w:tr w:rsidR="00710332" w:rsidRPr="00710332" w14:paraId="6835C718" w14:textId="77777777" w:rsidTr="000D6880">
        <w:tc>
          <w:tcPr>
            <w:tcW w:w="10790" w:type="dxa"/>
            <w:gridSpan w:val="6"/>
            <w:shd w:val="clear" w:color="auto" w:fill="E6F8FE"/>
          </w:tcPr>
          <w:p w14:paraId="2789413A" w14:textId="77777777" w:rsidR="00710332" w:rsidRPr="00710332" w:rsidRDefault="00710332" w:rsidP="000D6880">
            <w:pPr>
              <w:jc w:val="left"/>
              <w:rPr>
                <w:rFonts w:ascii="Corbel" w:hAnsi="Corbel"/>
                <w:b/>
                <w:sz w:val="24"/>
                <w:szCs w:val="24"/>
              </w:rPr>
            </w:pPr>
            <w:r w:rsidRPr="00710332">
              <w:rPr>
                <w:rFonts w:ascii="Corbel" w:hAnsi="Corbel"/>
                <w:b/>
                <w:sz w:val="24"/>
                <w:szCs w:val="24"/>
              </w:rPr>
              <w:t xml:space="preserve">Evidence: </w:t>
            </w:r>
          </w:p>
          <w:p w14:paraId="57980EBB" w14:textId="77777777" w:rsidR="00710332" w:rsidRPr="00710332" w:rsidRDefault="00710332" w:rsidP="000D6880">
            <w:pPr>
              <w:jc w:val="left"/>
              <w:rPr>
                <w:rFonts w:ascii="Corbel" w:hAnsi="Corbel"/>
                <w:b/>
                <w:sz w:val="24"/>
                <w:szCs w:val="24"/>
              </w:rPr>
            </w:pPr>
          </w:p>
          <w:p w14:paraId="7F7A12C4" w14:textId="77777777" w:rsidR="00710332" w:rsidRPr="00710332" w:rsidRDefault="00710332" w:rsidP="000D6880">
            <w:pPr>
              <w:jc w:val="left"/>
              <w:rPr>
                <w:rFonts w:ascii="Corbel" w:hAnsi="Corbel"/>
                <w:b/>
                <w:sz w:val="24"/>
                <w:szCs w:val="24"/>
              </w:rPr>
            </w:pPr>
          </w:p>
          <w:p w14:paraId="092EEC8E" w14:textId="77777777" w:rsidR="00710332" w:rsidRPr="00710332" w:rsidRDefault="00710332" w:rsidP="000D6880">
            <w:pPr>
              <w:jc w:val="left"/>
              <w:rPr>
                <w:rFonts w:ascii="Corbel" w:hAnsi="Corbel"/>
                <w:b/>
                <w:sz w:val="24"/>
                <w:szCs w:val="24"/>
              </w:rPr>
            </w:pPr>
          </w:p>
        </w:tc>
      </w:tr>
      <w:tr w:rsidR="00710332" w14:paraId="2177A27B" w14:textId="77777777" w:rsidTr="000D6880">
        <w:trPr>
          <w:trHeight w:val="800"/>
        </w:trPr>
        <w:tc>
          <w:tcPr>
            <w:tcW w:w="7735" w:type="dxa"/>
            <w:shd w:val="clear" w:color="auto" w:fill="E7F4E2" w:themeFill="accent1" w:themeFillTint="33"/>
          </w:tcPr>
          <w:p w14:paraId="0B2B7024" w14:textId="50068FBE" w:rsidR="00710332" w:rsidRPr="00710332" w:rsidRDefault="00710332" w:rsidP="00710332">
            <w:pPr>
              <w:pStyle w:val="ListParagraph"/>
              <w:numPr>
                <w:ilvl w:val="0"/>
                <w:numId w:val="1"/>
              </w:numPr>
              <w:ind w:left="330" w:hanging="330"/>
              <w:jc w:val="left"/>
              <w:rPr>
                <w:rFonts w:ascii="Corbel" w:hAnsi="Corbel"/>
                <w:sz w:val="24"/>
                <w:szCs w:val="24"/>
              </w:rPr>
            </w:pPr>
            <w:r w:rsidRPr="00710332">
              <w:rPr>
                <w:rFonts w:ascii="Corbel" w:hAnsi="Corbel"/>
                <w:sz w:val="24"/>
                <w:szCs w:val="24"/>
              </w:rPr>
              <w:t xml:space="preserve">I promote the appropriate use and reporting of student achievement information ensuring user needs are met. </w:t>
            </w:r>
          </w:p>
        </w:tc>
        <w:tc>
          <w:tcPr>
            <w:tcW w:w="611" w:type="dxa"/>
            <w:shd w:val="clear" w:color="auto" w:fill="E7F4E2" w:themeFill="accent1" w:themeFillTint="33"/>
            <w:vAlign w:val="center"/>
          </w:tcPr>
          <w:p w14:paraId="1C79CD5A" w14:textId="77777777" w:rsidR="00710332" w:rsidRDefault="00710332" w:rsidP="000D6880">
            <w:pPr>
              <w:rPr>
                <w:b/>
              </w:rPr>
            </w:pPr>
            <w:r>
              <w:rPr>
                <w:b/>
              </w:rPr>
              <w:t>5</w:t>
            </w:r>
          </w:p>
        </w:tc>
        <w:tc>
          <w:tcPr>
            <w:tcW w:w="611" w:type="dxa"/>
            <w:shd w:val="clear" w:color="auto" w:fill="E7F4E2" w:themeFill="accent1" w:themeFillTint="33"/>
            <w:vAlign w:val="center"/>
          </w:tcPr>
          <w:p w14:paraId="07C7B8FC" w14:textId="77777777" w:rsidR="00710332" w:rsidRDefault="00710332" w:rsidP="000D6880">
            <w:pPr>
              <w:rPr>
                <w:b/>
              </w:rPr>
            </w:pPr>
            <w:r>
              <w:rPr>
                <w:b/>
              </w:rPr>
              <w:t>4</w:t>
            </w:r>
          </w:p>
        </w:tc>
        <w:tc>
          <w:tcPr>
            <w:tcW w:w="611" w:type="dxa"/>
            <w:shd w:val="clear" w:color="auto" w:fill="E7F4E2" w:themeFill="accent1" w:themeFillTint="33"/>
            <w:vAlign w:val="center"/>
          </w:tcPr>
          <w:p w14:paraId="1410535F" w14:textId="77777777" w:rsidR="00710332" w:rsidRDefault="00710332" w:rsidP="000D6880">
            <w:pPr>
              <w:rPr>
                <w:b/>
              </w:rPr>
            </w:pPr>
            <w:r>
              <w:rPr>
                <w:b/>
              </w:rPr>
              <w:t>3</w:t>
            </w:r>
          </w:p>
        </w:tc>
        <w:tc>
          <w:tcPr>
            <w:tcW w:w="611" w:type="dxa"/>
            <w:shd w:val="clear" w:color="auto" w:fill="E7F4E2" w:themeFill="accent1" w:themeFillTint="33"/>
            <w:vAlign w:val="center"/>
          </w:tcPr>
          <w:p w14:paraId="515B235A" w14:textId="77777777" w:rsidR="00710332" w:rsidRDefault="00710332" w:rsidP="000D6880">
            <w:pPr>
              <w:rPr>
                <w:b/>
              </w:rPr>
            </w:pPr>
            <w:r>
              <w:rPr>
                <w:b/>
              </w:rPr>
              <w:t>2</w:t>
            </w:r>
          </w:p>
        </w:tc>
        <w:tc>
          <w:tcPr>
            <w:tcW w:w="611" w:type="dxa"/>
            <w:shd w:val="clear" w:color="auto" w:fill="E7F4E2" w:themeFill="accent1" w:themeFillTint="33"/>
            <w:vAlign w:val="center"/>
          </w:tcPr>
          <w:p w14:paraId="3068043F" w14:textId="77777777" w:rsidR="00710332" w:rsidRDefault="00710332" w:rsidP="000D6880">
            <w:pPr>
              <w:rPr>
                <w:b/>
              </w:rPr>
            </w:pPr>
            <w:r>
              <w:rPr>
                <w:b/>
              </w:rPr>
              <w:t>1</w:t>
            </w:r>
          </w:p>
        </w:tc>
      </w:tr>
      <w:tr w:rsidR="00710332" w:rsidRPr="00710332" w14:paraId="071B977A" w14:textId="77777777" w:rsidTr="000D6880">
        <w:tc>
          <w:tcPr>
            <w:tcW w:w="10790" w:type="dxa"/>
            <w:gridSpan w:val="6"/>
            <w:shd w:val="clear" w:color="auto" w:fill="E7F4E2" w:themeFill="accent1" w:themeFillTint="33"/>
          </w:tcPr>
          <w:p w14:paraId="05A10800" w14:textId="77777777" w:rsidR="00710332" w:rsidRPr="00710332" w:rsidRDefault="00710332" w:rsidP="000D6880">
            <w:pPr>
              <w:jc w:val="left"/>
              <w:rPr>
                <w:rFonts w:ascii="Corbel" w:hAnsi="Corbel"/>
                <w:b/>
                <w:sz w:val="24"/>
                <w:szCs w:val="24"/>
              </w:rPr>
            </w:pPr>
            <w:r w:rsidRPr="00710332">
              <w:rPr>
                <w:rFonts w:ascii="Corbel" w:hAnsi="Corbel"/>
                <w:b/>
                <w:sz w:val="24"/>
                <w:szCs w:val="24"/>
              </w:rPr>
              <w:t xml:space="preserve">Evidence: </w:t>
            </w:r>
          </w:p>
          <w:p w14:paraId="0DBCAE23" w14:textId="77777777" w:rsidR="00710332" w:rsidRPr="00710332" w:rsidRDefault="00710332" w:rsidP="000D6880">
            <w:pPr>
              <w:jc w:val="left"/>
              <w:rPr>
                <w:rFonts w:ascii="Corbel" w:hAnsi="Corbel"/>
                <w:b/>
                <w:sz w:val="24"/>
                <w:szCs w:val="24"/>
              </w:rPr>
            </w:pPr>
          </w:p>
          <w:p w14:paraId="1A7128CB" w14:textId="77777777" w:rsidR="00710332" w:rsidRPr="00710332" w:rsidRDefault="00710332" w:rsidP="000D6880">
            <w:pPr>
              <w:jc w:val="left"/>
              <w:rPr>
                <w:rFonts w:ascii="Corbel" w:hAnsi="Corbel"/>
                <w:b/>
                <w:sz w:val="24"/>
                <w:szCs w:val="24"/>
              </w:rPr>
            </w:pPr>
          </w:p>
          <w:p w14:paraId="0236B071" w14:textId="77777777" w:rsidR="00710332" w:rsidRPr="00710332" w:rsidRDefault="00710332" w:rsidP="000D6880">
            <w:pPr>
              <w:jc w:val="left"/>
              <w:rPr>
                <w:rFonts w:ascii="Corbel" w:hAnsi="Corbel"/>
                <w:b/>
                <w:sz w:val="24"/>
                <w:szCs w:val="24"/>
              </w:rPr>
            </w:pPr>
          </w:p>
        </w:tc>
      </w:tr>
      <w:tr w:rsidR="00710332" w14:paraId="350E938E" w14:textId="77777777" w:rsidTr="000D6880">
        <w:tc>
          <w:tcPr>
            <w:tcW w:w="7735" w:type="dxa"/>
            <w:shd w:val="clear" w:color="auto" w:fill="E6F8FE"/>
          </w:tcPr>
          <w:p w14:paraId="48C3B95C" w14:textId="77777777" w:rsidR="00710332" w:rsidRPr="00710332" w:rsidRDefault="00710332" w:rsidP="00710332">
            <w:pPr>
              <w:pStyle w:val="ListParagraph"/>
              <w:numPr>
                <w:ilvl w:val="0"/>
                <w:numId w:val="1"/>
              </w:numPr>
              <w:ind w:left="420" w:hanging="420"/>
              <w:jc w:val="left"/>
              <w:rPr>
                <w:rFonts w:ascii="Corbel" w:hAnsi="Corbel"/>
                <w:sz w:val="24"/>
                <w:szCs w:val="24"/>
              </w:rPr>
            </w:pPr>
            <w:r w:rsidRPr="00710332">
              <w:rPr>
                <w:rFonts w:ascii="Corbel" w:hAnsi="Corbel"/>
                <w:sz w:val="24"/>
                <w:szCs w:val="24"/>
              </w:rPr>
              <w:lastRenderedPageBreak/>
              <w:t xml:space="preserve">I observe classroom practices to ensure that quality assessment and instructional practices are being implemented, arrange for professional learning as indicated, and provide opportunities for teachers to engage in peer observation and collaborative learning.  </w:t>
            </w:r>
          </w:p>
          <w:p w14:paraId="488ECE2E" w14:textId="1B167CF0" w:rsidR="00710332" w:rsidRPr="00710332" w:rsidRDefault="00710332" w:rsidP="00710332">
            <w:pPr>
              <w:pStyle w:val="ListParagraph"/>
              <w:ind w:left="330"/>
              <w:jc w:val="left"/>
              <w:rPr>
                <w:rFonts w:ascii="Corbel" w:hAnsi="Corbel"/>
                <w:sz w:val="24"/>
                <w:szCs w:val="24"/>
              </w:rPr>
            </w:pPr>
          </w:p>
        </w:tc>
        <w:tc>
          <w:tcPr>
            <w:tcW w:w="611" w:type="dxa"/>
            <w:shd w:val="clear" w:color="auto" w:fill="E6F8FE"/>
            <w:vAlign w:val="center"/>
          </w:tcPr>
          <w:p w14:paraId="2988A7A6" w14:textId="77777777" w:rsidR="00710332" w:rsidRDefault="00710332" w:rsidP="000D6880">
            <w:pPr>
              <w:rPr>
                <w:b/>
              </w:rPr>
            </w:pPr>
            <w:r>
              <w:rPr>
                <w:b/>
              </w:rPr>
              <w:t>5</w:t>
            </w:r>
          </w:p>
        </w:tc>
        <w:tc>
          <w:tcPr>
            <w:tcW w:w="611" w:type="dxa"/>
            <w:shd w:val="clear" w:color="auto" w:fill="E6F8FE"/>
            <w:vAlign w:val="center"/>
          </w:tcPr>
          <w:p w14:paraId="7A9459E7" w14:textId="77777777" w:rsidR="00710332" w:rsidRDefault="00710332" w:rsidP="000D6880">
            <w:pPr>
              <w:rPr>
                <w:b/>
              </w:rPr>
            </w:pPr>
            <w:r>
              <w:rPr>
                <w:b/>
              </w:rPr>
              <w:t>4</w:t>
            </w:r>
          </w:p>
        </w:tc>
        <w:tc>
          <w:tcPr>
            <w:tcW w:w="611" w:type="dxa"/>
            <w:shd w:val="clear" w:color="auto" w:fill="E6F8FE"/>
            <w:vAlign w:val="center"/>
          </w:tcPr>
          <w:p w14:paraId="2849E184" w14:textId="77777777" w:rsidR="00710332" w:rsidRDefault="00710332" w:rsidP="000D6880">
            <w:pPr>
              <w:rPr>
                <w:b/>
              </w:rPr>
            </w:pPr>
            <w:r>
              <w:rPr>
                <w:b/>
              </w:rPr>
              <w:t>3</w:t>
            </w:r>
          </w:p>
        </w:tc>
        <w:tc>
          <w:tcPr>
            <w:tcW w:w="611" w:type="dxa"/>
            <w:shd w:val="clear" w:color="auto" w:fill="E6F8FE"/>
            <w:vAlign w:val="center"/>
          </w:tcPr>
          <w:p w14:paraId="355D3C53" w14:textId="77777777" w:rsidR="00710332" w:rsidRDefault="00710332" w:rsidP="000D6880">
            <w:pPr>
              <w:rPr>
                <w:b/>
              </w:rPr>
            </w:pPr>
            <w:r>
              <w:rPr>
                <w:b/>
              </w:rPr>
              <w:t>2</w:t>
            </w:r>
          </w:p>
        </w:tc>
        <w:tc>
          <w:tcPr>
            <w:tcW w:w="611" w:type="dxa"/>
            <w:shd w:val="clear" w:color="auto" w:fill="E6F8FE"/>
            <w:vAlign w:val="center"/>
          </w:tcPr>
          <w:p w14:paraId="54E01EE8" w14:textId="77777777" w:rsidR="00710332" w:rsidRDefault="00710332" w:rsidP="000D6880">
            <w:pPr>
              <w:rPr>
                <w:b/>
              </w:rPr>
            </w:pPr>
            <w:r>
              <w:rPr>
                <w:b/>
              </w:rPr>
              <w:t>1</w:t>
            </w:r>
          </w:p>
        </w:tc>
      </w:tr>
      <w:tr w:rsidR="00710332" w:rsidRPr="00710332" w14:paraId="132EE06F" w14:textId="77777777" w:rsidTr="000D6880">
        <w:tc>
          <w:tcPr>
            <w:tcW w:w="10790" w:type="dxa"/>
            <w:gridSpan w:val="6"/>
            <w:shd w:val="clear" w:color="auto" w:fill="E6F8FE"/>
          </w:tcPr>
          <w:p w14:paraId="0B3F904C" w14:textId="77777777" w:rsidR="00710332" w:rsidRPr="00710332" w:rsidRDefault="00710332" w:rsidP="000D6880">
            <w:pPr>
              <w:jc w:val="left"/>
              <w:rPr>
                <w:rFonts w:ascii="Corbel" w:hAnsi="Corbel"/>
                <w:b/>
                <w:sz w:val="24"/>
                <w:szCs w:val="24"/>
              </w:rPr>
            </w:pPr>
            <w:r w:rsidRPr="00710332">
              <w:rPr>
                <w:rFonts w:ascii="Corbel" w:hAnsi="Corbel"/>
                <w:b/>
                <w:sz w:val="24"/>
                <w:szCs w:val="24"/>
              </w:rPr>
              <w:t xml:space="preserve">Evidence: </w:t>
            </w:r>
          </w:p>
          <w:p w14:paraId="208F61B1" w14:textId="77777777" w:rsidR="00710332" w:rsidRPr="00710332" w:rsidRDefault="00710332" w:rsidP="000D6880">
            <w:pPr>
              <w:jc w:val="left"/>
              <w:rPr>
                <w:rFonts w:ascii="Corbel" w:hAnsi="Corbel"/>
                <w:b/>
                <w:sz w:val="24"/>
                <w:szCs w:val="24"/>
              </w:rPr>
            </w:pPr>
          </w:p>
          <w:p w14:paraId="37A391FA" w14:textId="77777777" w:rsidR="00710332" w:rsidRPr="00710332" w:rsidRDefault="00710332" w:rsidP="000D6880">
            <w:pPr>
              <w:jc w:val="left"/>
              <w:rPr>
                <w:rFonts w:ascii="Corbel" w:hAnsi="Corbel"/>
                <w:b/>
                <w:sz w:val="24"/>
                <w:szCs w:val="24"/>
              </w:rPr>
            </w:pPr>
          </w:p>
          <w:p w14:paraId="1923F306" w14:textId="77777777" w:rsidR="00710332" w:rsidRPr="00710332" w:rsidRDefault="00710332" w:rsidP="000D6880">
            <w:pPr>
              <w:jc w:val="left"/>
              <w:rPr>
                <w:rFonts w:ascii="Corbel" w:hAnsi="Corbel"/>
                <w:b/>
                <w:sz w:val="24"/>
                <w:szCs w:val="24"/>
              </w:rPr>
            </w:pPr>
          </w:p>
        </w:tc>
      </w:tr>
      <w:tr w:rsidR="00710332" w14:paraId="4B4133DE" w14:textId="77777777" w:rsidTr="000D6880">
        <w:trPr>
          <w:trHeight w:val="800"/>
        </w:trPr>
        <w:tc>
          <w:tcPr>
            <w:tcW w:w="7735" w:type="dxa"/>
            <w:shd w:val="clear" w:color="auto" w:fill="E7F4E2" w:themeFill="accent1" w:themeFillTint="33"/>
          </w:tcPr>
          <w:p w14:paraId="49C1F524" w14:textId="13983A0F" w:rsidR="00710332" w:rsidRPr="00710332" w:rsidRDefault="00710332" w:rsidP="00710332">
            <w:pPr>
              <w:pStyle w:val="ListParagraph"/>
              <w:numPr>
                <w:ilvl w:val="0"/>
                <w:numId w:val="1"/>
              </w:numPr>
              <w:ind w:left="420" w:hanging="420"/>
              <w:jc w:val="left"/>
              <w:rPr>
                <w:rFonts w:ascii="Corbel" w:hAnsi="Corbel"/>
                <w:sz w:val="24"/>
                <w:szCs w:val="24"/>
              </w:rPr>
            </w:pPr>
            <w:r w:rsidRPr="00710332">
              <w:rPr>
                <w:rFonts w:ascii="Corbel" w:hAnsi="Corbel"/>
                <w:sz w:val="24"/>
                <w:szCs w:val="24"/>
              </w:rPr>
              <w:t xml:space="preserve">I contribute to revising or writing policies that will support the establishment of a balanced and quality assessment system. </w:t>
            </w:r>
          </w:p>
        </w:tc>
        <w:tc>
          <w:tcPr>
            <w:tcW w:w="611" w:type="dxa"/>
            <w:shd w:val="clear" w:color="auto" w:fill="E7F4E2" w:themeFill="accent1" w:themeFillTint="33"/>
            <w:vAlign w:val="center"/>
          </w:tcPr>
          <w:p w14:paraId="30E63AC0" w14:textId="77777777" w:rsidR="00710332" w:rsidRDefault="00710332" w:rsidP="000D6880">
            <w:pPr>
              <w:rPr>
                <w:b/>
              </w:rPr>
            </w:pPr>
            <w:r>
              <w:rPr>
                <w:b/>
              </w:rPr>
              <w:t>5</w:t>
            </w:r>
          </w:p>
        </w:tc>
        <w:tc>
          <w:tcPr>
            <w:tcW w:w="611" w:type="dxa"/>
            <w:shd w:val="clear" w:color="auto" w:fill="E7F4E2" w:themeFill="accent1" w:themeFillTint="33"/>
            <w:vAlign w:val="center"/>
          </w:tcPr>
          <w:p w14:paraId="0B68A35B" w14:textId="77777777" w:rsidR="00710332" w:rsidRDefault="00710332" w:rsidP="000D6880">
            <w:pPr>
              <w:rPr>
                <w:b/>
              </w:rPr>
            </w:pPr>
            <w:r>
              <w:rPr>
                <w:b/>
              </w:rPr>
              <w:t>4</w:t>
            </w:r>
          </w:p>
        </w:tc>
        <w:tc>
          <w:tcPr>
            <w:tcW w:w="611" w:type="dxa"/>
            <w:shd w:val="clear" w:color="auto" w:fill="E7F4E2" w:themeFill="accent1" w:themeFillTint="33"/>
            <w:vAlign w:val="center"/>
          </w:tcPr>
          <w:p w14:paraId="484F9819" w14:textId="77777777" w:rsidR="00710332" w:rsidRDefault="00710332" w:rsidP="000D6880">
            <w:pPr>
              <w:rPr>
                <w:b/>
              </w:rPr>
            </w:pPr>
            <w:r>
              <w:rPr>
                <w:b/>
              </w:rPr>
              <w:t>3</w:t>
            </w:r>
          </w:p>
        </w:tc>
        <w:tc>
          <w:tcPr>
            <w:tcW w:w="611" w:type="dxa"/>
            <w:shd w:val="clear" w:color="auto" w:fill="E7F4E2" w:themeFill="accent1" w:themeFillTint="33"/>
            <w:vAlign w:val="center"/>
          </w:tcPr>
          <w:p w14:paraId="308AE035" w14:textId="77777777" w:rsidR="00710332" w:rsidRDefault="00710332" w:rsidP="000D6880">
            <w:pPr>
              <w:rPr>
                <w:b/>
              </w:rPr>
            </w:pPr>
            <w:r>
              <w:rPr>
                <w:b/>
              </w:rPr>
              <w:t>2</w:t>
            </w:r>
          </w:p>
        </w:tc>
        <w:tc>
          <w:tcPr>
            <w:tcW w:w="611" w:type="dxa"/>
            <w:shd w:val="clear" w:color="auto" w:fill="E7F4E2" w:themeFill="accent1" w:themeFillTint="33"/>
            <w:vAlign w:val="center"/>
          </w:tcPr>
          <w:p w14:paraId="5AC82506" w14:textId="77777777" w:rsidR="00710332" w:rsidRDefault="00710332" w:rsidP="000D6880">
            <w:pPr>
              <w:rPr>
                <w:b/>
              </w:rPr>
            </w:pPr>
            <w:r>
              <w:rPr>
                <w:b/>
              </w:rPr>
              <w:t>1</w:t>
            </w:r>
          </w:p>
        </w:tc>
      </w:tr>
      <w:tr w:rsidR="00710332" w:rsidRPr="00710332" w14:paraId="3E49F114" w14:textId="77777777" w:rsidTr="000D6880">
        <w:tc>
          <w:tcPr>
            <w:tcW w:w="10790" w:type="dxa"/>
            <w:gridSpan w:val="6"/>
            <w:shd w:val="clear" w:color="auto" w:fill="E7F4E2" w:themeFill="accent1" w:themeFillTint="33"/>
          </w:tcPr>
          <w:p w14:paraId="1F6F9994" w14:textId="77777777" w:rsidR="00710332" w:rsidRPr="00710332" w:rsidRDefault="00710332" w:rsidP="000D6880">
            <w:pPr>
              <w:jc w:val="left"/>
              <w:rPr>
                <w:rFonts w:ascii="Corbel" w:hAnsi="Corbel"/>
                <w:b/>
                <w:sz w:val="24"/>
                <w:szCs w:val="24"/>
              </w:rPr>
            </w:pPr>
            <w:r w:rsidRPr="00710332">
              <w:rPr>
                <w:rFonts w:ascii="Corbel" w:hAnsi="Corbel"/>
                <w:b/>
                <w:sz w:val="24"/>
                <w:szCs w:val="24"/>
              </w:rPr>
              <w:t xml:space="preserve">Evidence: </w:t>
            </w:r>
          </w:p>
          <w:p w14:paraId="176372A6" w14:textId="77777777" w:rsidR="00710332" w:rsidRPr="00710332" w:rsidRDefault="00710332" w:rsidP="000D6880">
            <w:pPr>
              <w:jc w:val="left"/>
              <w:rPr>
                <w:rFonts w:ascii="Corbel" w:hAnsi="Corbel"/>
                <w:b/>
                <w:sz w:val="24"/>
                <w:szCs w:val="24"/>
              </w:rPr>
            </w:pPr>
          </w:p>
          <w:p w14:paraId="5D320067" w14:textId="77777777" w:rsidR="00710332" w:rsidRPr="00710332" w:rsidRDefault="00710332" w:rsidP="000D6880">
            <w:pPr>
              <w:jc w:val="left"/>
              <w:rPr>
                <w:rFonts w:ascii="Corbel" w:hAnsi="Corbel"/>
                <w:b/>
                <w:sz w:val="24"/>
                <w:szCs w:val="24"/>
              </w:rPr>
            </w:pPr>
          </w:p>
          <w:p w14:paraId="62464ECD" w14:textId="77777777" w:rsidR="00710332" w:rsidRPr="00710332" w:rsidRDefault="00710332" w:rsidP="000D6880">
            <w:pPr>
              <w:jc w:val="left"/>
              <w:rPr>
                <w:rFonts w:ascii="Corbel" w:hAnsi="Corbel"/>
                <w:b/>
                <w:sz w:val="24"/>
                <w:szCs w:val="24"/>
              </w:rPr>
            </w:pPr>
          </w:p>
        </w:tc>
      </w:tr>
      <w:tr w:rsidR="00710332" w:rsidRPr="00710332" w14:paraId="1E37FCDD" w14:textId="77777777" w:rsidTr="00710332">
        <w:tc>
          <w:tcPr>
            <w:tcW w:w="10790" w:type="dxa"/>
            <w:gridSpan w:val="6"/>
            <w:shd w:val="clear" w:color="auto" w:fill="E6F8FE"/>
          </w:tcPr>
          <w:p w14:paraId="4B38B6DE" w14:textId="6083559E" w:rsidR="00710332" w:rsidRDefault="00710332" w:rsidP="00710332">
            <w:pPr>
              <w:pStyle w:val="ListParagraph"/>
              <w:numPr>
                <w:ilvl w:val="0"/>
                <w:numId w:val="1"/>
              </w:numPr>
              <w:ind w:left="420" w:hanging="450"/>
              <w:jc w:val="left"/>
              <w:rPr>
                <w:rFonts w:ascii="Corbel" w:hAnsi="Corbel"/>
                <w:sz w:val="24"/>
              </w:rPr>
            </w:pPr>
            <w:r w:rsidRPr="00710332">
              <w:rPr>
                <w:rFonts w:ascii="Corbel" w:hAnsi="Corbel"/>
                <w:sz w:val="24"/>
              </w:rPr>
              <w:t xml:space="preserve">Reflecting on your responses above, what insight have you gained about your role as a leader in supporting balanced assessment systems? </w:t>
            </w:r>
          </w:p>
          <w:p w14:paraId="2978688A" w14:textId="3D4AC6D2" w:rsidR="00710332" w:rsidRDefault="00710332" w:rsidP="00710332">
            <w:pPr>
              <w:jc w:val="left"/>
              <w:rPr>
                <w:rFonts w:ascii="Corbel" w:hAnsi="Corbel"/>
                <w:sz w:val="24"/>
              </w:rPr>
            </w:pPr>
          </w:p>
          <w:p w14:paraId="78BA4119" w14:textId="1C6061FB" w:rsidR="00710332" w:rsidRDefault="00710332" w:rsidP="00710332">
            <w:pPr>
              <w:jc w:val="left"/>
              <w:rPr>
                <w:rFonts w:ascii="Corbel" w:hAnsi="Corbel"/>
                <w:sz w:val="24"/>
              </w:rPr>
            </w:pPr>
          </w:p>
          <w:p w14:paraId="389BA470" w14:textId="460036C0" w:rsidR="00710332" w:rsidRDefault="00710332" w:rsidP="00710332">
            <w:pPr>
              <w:jc w:val="left"/>
              <w:rPr>
                <w:rFonts w:ascii="Corbel" w:hAnsi="Corbel"/>
                <w:sz w:val="24"/>
              </w:rPr>
            </w:pPr>
          </w:p>
          <w:p w14:paraId="11414A54" w14:textId="10CD458C" w:rsidR="00710332" w:rsidRDefault="00710332" w:rsidP="00710332">
            <w:pPr>
              <w:jc w:val="left"/>
              <w:rPr>
                <w:rFonts w:ascii="Corbel" w:hAnsi="Corbel"/>
                <w:sz w:val="24"/>
              </w:rPr>
            </w:pPr>
          </w:p>
          <w:p w14:paraId="2DF1B4D9" w14:textId="2CB3AA05" w:rsidR="00710332" w:rsidRDefault="00710332" w:rsidP="00710332">
            <w:pPr>
              <w:jc w:val="left"/>
              <w:rPr>
                <w:rFonts w:ascii="Corbel" w:hAnsi="Corbel"/>
                <w:sz w:val="24"/>
              </w:rPr>
            </w:pPr>
          </w:p>
          <w:p w14:paraId="038E5CB5" w14:textId="07874BE5" w:rsidR="00710332" w:rsidRDefault="00710332" w:rsidP="00710332">
            <w:pPr>
              <w:jc w:val="left"/>
              <w:rPr>
                <w:rFonts w:ascii="Corbel" w:hAnsi="Corbel"/>
                <w:sz w:val="24"/>
              </w:rPr>
            </w:pPr>
          </w:p>
          <w:p w14:paraId="6C77563F" w14:textId="3934A8B9" w:rsidR="00710332" w:rsidRDefault="00710332" w:rsidP="00710332">
            <w:pPr>
              <w:jc w:val="left"/>
              <w:rPr>
                <w:rFonts w:ascii="Corbel" w:hAnsi="Corbel"/>
                <w:sz w:val="24"/>
              </w:rPr>
            </w:pPr>
          </w:p>
          <w:p w14:paraId="3439822C" w14:textId="77777777" w:rsidR="00710332" w:rsidRPr="00710332" w:rsidRDefault="00710332" w:rsidP="00710332">
            <w:pPr>
              <w:jc w:val="left"/>
              <w:rPr>
                <w:rFonts w:ascii="Corbel" w:hAnsi="Corbel"/>
                <w:sz w:val="24"/>
              </w:rPr>
            </w:pPr>
          </w:p>
          <w:p w14:paraId="18054BC1" w14:textId="766C9AC7" w:rsidR="00710332" w:rsidRPr="00710332" w:rsidRDefault="00710332" w:rsidP="00710332">
            <w:pPr>
              <w:jc w:val="left"/>
              <w:rPr>
                <w:rFonts w:ascii="Corbel" w:hAnsi="Corbel"/>
                <w:b/>
                <w:sz w:val="24"/>
                <w:szCs w:val="24"/>
              </w:rPr>
            </w:pPr>
          </w:p>
        </w:tc>
      </w:tr>
      <w:tr w:rsidR="00710332" w:rsidRPr="00710332" w14:paraId="11C29903" w14:textId="77777777" w:rsidTr="00710332">
        <w:tc>
          <w:tcPr>
            <w:tcW w:w="10790" w:type="dxa"/>
            <w:gridSpan w:val="6"/>
            <w:shd w:val="clear" w:color="auto" w:fill="E7F4E2" w:themeFill="accent1" w:themeFillTint="33"/>
          </w:tcPr>
          <w:p w14:paraId="746EA320" w14:textId="77777777" w:rsidR="00710332" w:rsidRDefault="00710332" w:rsidP="00710332">
            <w:pPr>
              <w:pStyle w:val="ListParagraph"/>
              <w:numPr>
                <w:ilvl w:val="0"/>
                <w:numId w:val="1"/>
              </w:numPr>
              <w:ind w:left="420" w:hanging="450"/>
              <w:jc w:val="left"/>
              <w:rPr>
                <w:rFonts w:ascii="Corbel" w:hAnsi="Corbel"/>
                <w:sz w:val="24"/>
              </w:rPr>
            </w:pPr>
            <w:r w:rsidRPr="00710332">
              <w:rPr>
                <w:rFonts w:ascii="Corbel" w:hAnsi="Corbel"/>
                <w:sz w:val="24"/>
              </w:rPr>
              <w:t xml:space="preserve">What specific actions might you take as part of a professional learning plan to improve your practices in these areas? </w:t>
            </w:r>
          </w:p>
          <w:p w14:paraId="31FAF893" w14:textId="77777777" w:rsidR="00710332" w:rsidRDefault="00710332" w:rsidP="00710332">
            <w:pPr>
              <w:jc w:val="left"/>
              <w:rPr>
                <w:rFonts w:ascii="Corbel" w:hAnsi="Corbel"/>
                <w:sz w:val="24"/>
              </w:rPr>
            </w:pPr>
          </w:p>
          <w:p w14:paraId="33974DD5" w14:textId="77777777" w:rsidR="00710332" w:rsidRDefault="00710332" w:rsidP="00710332">
            <w:pPr>
              <w:jc w:val="left"/>
              <w:rPr>
                <w:rFonts w:ascii="Corbel" w:hAnsi="Corbel"/>
                <w:sz w:val="24"/>
              </w:rPr>
            </w:pPr>
          </w:p>
          <w:p w14:paraId="495AAF15" w14:textId="77777777" w:rsidR="00710332" w:rsidRDefault="00710332" w:rsidP="00710332">
            <w:pPr>
              <w:jc w:val="left"/>
              <w:rPr>
                <w:rFonts w:ascii="Corbel" w:hAnsi="Corbel"/>
                <w:sz w:val="24"/>
              </w:rPr>
            </w:pPr>
          </w:p>
          <w:p w14:paraId="6D9906F8" w14:textId="77777777" w:rsidR="00710332" w:rsidRDefault="00710332" w:rsidP="00710332">
            <w:pPr>
              <w:jc w:val="left"/>
              <w:rPr>
                <w:rFonts w:ascii="Corbel" w:hAnsi="Corbel"/>
                <w:sz w:val="24"/>
              </w:rPr>
            </w:pPr>
          </w:p>
          <w:p w14:paraId="6BFC5191" w14:textId="77777777" w:rsidR="00710332" w:rsidRDefault="00710332" w:rsidP="00710332">
            <w:pPr>
              <w:jc w:val="left"/>
              <w:rPr>
                <w:rFonts w:ascii="Corbel" w:hAnsi="Corbel"/>
                <w:sz w:val="24"/>
              </w:rPr>
            </w:pPr>
          </w:p>
          <w:p w14:paraId="19FE065A" w14:textId="77777777" w:rsidR="00710332" w:rsidRDefault="00710332" w:rsidP="00710332">
            <w:pPr>
              <w:jc w:val="left"/>
              <w:rPr>
                <w:rFonts w:ascii="Corbel" w:hAnsi="Corbel"/>
                <w:sz w:val="24"/>
              </w:rPr>
            </w:pPr>
          </w:p>
          <w:p w14:paraId="47AB00B6" w14:textId="77777777" w:rsidR="00710332" w:rsidRDefault="00710332" w:rsidP="00710332">
            <w:pPr>
              <w:jc w:val="left"/>
              <w:rPr>
                <w:rFonts w:ascii="Corbel" w:hAnsi="Corbel"/>
                <w:sz w:val="24"/>
              </w:rPr>
            </w:pPr>
          </w:p>
          <w:p w14:paraId="71992C10" w14:textId="77777777" w:rsidR="00710332" w:rsidRDefault="00710332" w:rsidP="00710332">
            <w:pPr>
              <w:jc w:val="left"/>
              <w:rPr>
                <w:rFonts w:ascii="Corbel" w:hAnsi="Corbel"/>
                <w:sz w:val="24"/>
              </w:rPr>
            </w:pPr>
          </w:p>
          <w:p w14:paraId="4F9252ED" w14:textId="77777777" w:rsidR="00710332" w:rsidRDefault="00710332" w:rsidP="00710332">
            <w:pPr>
              <w:jc w:val="left"/>
              <w:rPr>
                <w:rFonts w:ascii="Corbel" w:hAnsi="Corbel"/>
                <w:sz w:val="24"/>
              </w:rPr>
            </w:pPr>
          </w:p>
          <w:p w14:paraId="0E168A41" w14:textId="1C3C4791" w:rsidR="00710332" w:rsidRPr="00710332" w:rsidRDefault="00710332" w:rsidP="00710332">
            <w:pPr>
              <w:jc w:val="left"/>
              <w:rPr>
                <w:rFonts w:ascii="Corbel" w:hAnsi="Corbel"/>
                <w:sz w:val="24"/>
              </w:rPr>
            </w:pPr>
          </w:p>
        </w:tc>
      </w:tr>
    </w:tbl>
    <w:p w14:paraId="0F67477A" w14:textId="77777777" w:rsidR="008E78C2" w:rsidRPr="008E78C2" w:rsidRDefault="008E78C2" w:rsidP="008E78C2">
      <w:pPr>
        <w:jc w:val="left"/>
        <w:rPr>
          <w:b/>
        </w:rPr>
      </w:pPr>
    </w:p>
    <w:sectPr w:rsidR="008E78C2" w:rsidRPr="008E78C2" w:rsidSect="00C26FE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A7AF" w14:textId="77777777" w:rsidR="002A2482" w:rsidRDefault="002A2482" w:rsidP="008E78C2">
      <w:r>
        <w:separator/>
      </w:r>
    </w:p>
  </w:endnote>
  <w:endnote w:type="continuationSeparator" w:id="0">
    <w:p w14:paraId="16456A4B" w14:textId="77777777" w:rsidR="002A2482" w:rsidRDefault="002A2482" w:rsidP="008E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CEEF" w14:textId="77777777" w:rsidR="002E3636" w:rsidRDefault="002E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6BFC" w14:textId="260F05D7" w:rsidR="00FC2810" w:rsidRDefault="00C26FE6" w:rsidP="00C26FE6">
    <w:pPr>
      <w:pStyle w:val="Footer"/>
      <w:rPr>
        <w:rFonts w:ascii="Arial" w:hAnsi="Arial" w:cs="Arial"/>
        <w:color w:val="222222"/>
        <w:sz w:val="16"/>
        <w:szCs w:val="19"/>
        <w:shd w:val="clear" w:color="auto" w:fill="FFFFFF"/>
      </w:rPr>
    </w:pPr>
    <w:r w:rsidRPr="00C26FE6">
      <w:rPr>
        <w:noProof/>
        <w:color w:val="013256" w:themeColor="accent4" w:themeShade="80"/>
        <w:sz w:val="18"/>
      </w:rPr>
      <mc:AlternateContent>
        <mc:Choice Requires="wps">
          <w:drawing>
            <wp:anchor distT="0" distB="0" distL="114300" distR="114300" simplePos="0" relativeHeight="251661312" behindDoc="1" locked="0" layoutInCell="1" allowOverlap="1" wp14:anchorId="5D8A216F" wp14:editId="1A061520">
              <wp:simplePos x="0" y="0"/>
              <wp:positionH relativeFrom="column">
                <wp:posOffset>-445770</wp:posOffset>
              </wp:positionH>
              <wp:positionV relativeFrom="page">
                <wp:posOffset>9776460</wp:posOffset>
              </wp:positionV>
              <wp:extent cx="7772400" cy="27432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0">
                            <a:schemeClr val="accent4"/>
                          </a:gs>
                          <a:gs pos="67000">
                            <a:schemeClr val="accent3">
                              <a:lumMod val="20000"/>
                              <a:lumOff val="80000"/>
                            </a:schemeClr>
                          </a:gs>
                          <a:gs pos="100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3F573" id="Rectangle 1" o:spid="_x0000_s1026" style="position:absolute;margin-left:-35.1pt;margin-top:769.8pt;width:6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" fillcolor="#0265ac [3207]" stroked="f" strokeweight="1pt">
              <v:fill color2="white [3212]" rotate="t" angle="90" colors="0 #0265ac;43909f #c2f0ff;1 white" focus="100%" type="gradient">
                <o:fill v:ext="view" type="gradientUnscaled"/>
              </v:fill>
              <v:textbox inset=",0,,0"/>
              <w10:wrap anchory="page"/>
            </v:rect>
          </w:pict>
        </mc:Fallback>
      </mc:AlternateContent>
    </w:r>
    <w:r w:rsidRPr="00C26FE6">
      <w:rPr>
        <w:rFonts w:ascii="Arial" w:hAnsi="Arial" w:cs="Arial"/>
        <w:color w:val="222222"/>
        <w:sz w:val="16"/>
        <w:szCs w:val="19"/>
        <w:shd w:val="clear" w:color="auto" w:fill="FFFFFF"/>
      </w:rPr>
      <w:t>Assessment Systems that Support 21</w:t>
    </w:r>
    <w:r w:rsidRPr="00C26FE6">
      <w:rPr>
        <w:rFonts w:ascii="Arial" w:hAnsi="Arial" w:cs="Arial"/>
        <w:color w:val="222222"/>
        <w:sz w:val="16"/>
        <w:szCs w:val="19"/>
        <w:shd w:val="clear" w:color="auto" w:fill="FFFFFF"/>
        <w:vertAlign w:val="superscript"/>
      </w:rPr>
      <w:t>st</w:t>
    </w:r>
    <w:r w:rsidRPr="00C26FE6">
      <w:rPr>
        <w:rFonts w:ascii="Arial" w:hAnsi="Arial" w:cs="Arial"/>
        <w:color w:val="222222"/>
        <w:sz w:val="16"/>
        <w:szCs w:val="19"/>
        <w:shd w:val="clear" w:color="auto" w:fill="FFFFFF"/>
      </w:rPr>
      <w:t xml:space="preserve"> Century Learners, Michigan Assessment Consortium, 2018. For additional, related resources see: </w:t>
    </w:r>
    <w:proofErr w:type="spellStart"/>
    <w:r w:rsidRPr="00C26FE6">
      <w:rPr>
        <w:rFonts w:ascii="Arial" w:hAnsi="Arial" w:cs="Arial"/>
        <w:color w:val="222222"/>
        <w:sz w:val="16"/>
        <w:szCs w:val="19"/>
        <w:shd w:val="clear" w:color="auto" w:fill="FFFFFF"/>
      </w:rPr>
      <w:t>Chappuis</w:t>
    </w:r>
    <w:proofErr w:type="spellEnd"/>
    <w:r w:rsidRPr="00C26FE6">
      <w:rPr>
        <w:rFonts w:ascii="Arial" w:hAnsi="Arial" w:cs="Arial"/>
        <w:color w:val="222222"/>
        <w:sz w:val="16"/>
        <w:szCs w:val="19"/>
        <w:shd w:val="clear" w:color="auto" w:fill="FFFFFF"/>
      </w:rPr>
      <w:t>, Commodore, &amp; Stiggins Balanced Assessment Systems: Leadership, Quality and the Role of Classroom Assessment Corwin, 2017</w:t>
    </w:r>
    <w:r>
      <w:rPr>
        <w:rFonts w:ascii="Arial" w:hAnsi="Arial" w:cs="Arial"/>
        <w:color w:val="222222"/>
        <w:sz w:val="16"/>
        <w:szCs w:val="19"/>
        <w:shd w:val="clear" w:color="auto" w:fill="FFFFFF"/>
      </w:rPr>
      <w:t>.</w:t>
    </w:r>
  </w:p>
  <w:p w14:paraId="5B5934B3" w14:textId="77777777" w:rsidR="002E3636" w:rsidRPr="00350549" w:rsidRDefault="002E3636" w:rsidP="002E3636">
    <w:pPr>
      <w:pStyle w:val="xmsonormal"/>
      <w:shd w:val="clear" w:color="auto" w:fill="FFFFFF"/>
      <w:spacing w:before="0" w:beforeAutospacing="0" w:after="0" w:afterAutospacing="0"/>
      <w:jc w:val="both"/>
      <w:rPr>
        <w:rFonts w:ascii="Calibri" w:hAnsi="Calibri" w:cs="Calibri"/>
        <w:color w:val="212121"/>
        <w:sz w:val="22"/>
        <w:szCs w:val="22"/>
      </w:rPr>
    </w:pPr>
    <w:r w:rsidRPr="00350549">
      <w:rPr>
        <w:rFonts w:ascii="Calibri" w:hAnsi="Calibri" w:cs="Calibri"/>
        <w:color w:val="212121"/>
        <w:sz w:val="22"/>
        <w:szCs w:val="22"/>
      </w:rPr>
      <w:t> </w:t>
    </w:r>
  </w:p>
  <w:p w14:paraId="0847B044" w14:textId="77777777" w:rsidR="002E3636" w:rsidRPr="00350549" w:rsidRDefault="002E3636" w:rsidP="002E363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18"/>
        <w:szCs w:val="19"/>
      </w:rPr>
      <w:t>Copyright</w:t>
    </w:r>
    <w:r w:rsidRPr="00350549">
      <w:rPr>
        <w:rFonts w:ascii="Calibri" w:hAnsi="Calibri" w:cs="Calibri"/>
        <w:color w:val="212121"/>
        <w:sz w:val="18"/>
        <w:szCs w:val="19"/>
      </w:rPr>
      <w:t> </w:t>
    </w:r>
    <w:proofErr w:type="gramStart"/>
    <w:r w:rsidRPr="00350549">
      <w:rPr>
        <w:rFonts w:ascii="Calibri" w:hAnsi="Calibri" w:cs="Calibri"/>
        <w:color w:val="212121"/>
        <w:sz w:val="18"/>
        <w:szCs w:val="19"/>
      </w:rPr>
      <w:t>2018,  Michigan</w:t>
    </w:r>
    <w:proofErr w:type="gramEnd"/>
    <w:r w:rsidRPr="00350549">
      <w:rPr>
        <w:rFonts w:ascii="Calibri" w:hAnsi="Calibri" w:cs="Calibri"/>
        <w:color w:val="212121"/>
        <w:sz w:val="18"/>
        <w:szCs w:val="19"/>
      </w:rPr>
      <w:t xml:space="preserve"> Assessment Consortium, subject to Licensing statement available at michiganassessmentconsortium.org</w:t>
    </w:r>
  </w:p>
  <w:p w14:paraId="295FCD71" w14:textId="14DA815F" w:rsidR="002E3636" w:rsidRPr="002E3636" w:rsidRDefault="002E3636" w:rsidP="002E363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38FD" w14:textId="77777777" w:rsidR="002E3636" w:rsidRDefault="002E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D8C6C" w14:textId="77777777" w:rsidR="002A2482" w:rsidRDefault="002A2482" w:rsidP="008E78C2">
      <w:r>
        <w:separator/>
      </w:r>
    </w:p>
  </w:footnote>
  <w:footnote w:type="continuationSeparator" w:id="0">
    <w:p w14:paraId="12130928" w14:textId="77777777" w:rsidR="002A2482" w:rsidRDefault="002A2482" w:rsidP="008E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18E1" w14:textId="77777777" w:rsidR="002E3636" w:rsidRDefault="002E3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2472" w14:textId="32097738" w:rsidR="00FC2810" w:rsidRPr="008E78C2" w:rsidRDefault="00FC2810" w:rsidP="00FC2810">
    <w:pPr>
      <w:pStyle w:val="Heading31"/>
      <w:jc w:val="left"/>
      <w:rPr>
        <w:rFonts w:ascii="Corbel" w:hAnsi="Corbel"/>
      </w:rPr>
    </w:pPr>
    <w:r w:rsidRPr="00FA10E9">
      <w:rPr>
        <w:noProof/>
        <w:color w:val="013256" w:themeColor="accent4" w:themeShade="80"/>
      </w:rPr>
      <mc:AlternateContent>
        <mc:Choice Requires="wps">
          <w:drawing>
            <wp:anchor distT="0" distB="0" distL="114300" distR="114300" simplePos="0" relativeHeight="251659264" behindDoc="0" locked="0" layoutInCell="1" allowOverlap="1" wp14:anchorId="3E1E8013" wp14:editId="28B32CF6">
              <wp:simplePos x="0" y="0"/>
              <wp:positionH relativeFrom="column">
                <wp:posOffset>-495300</wp:posOffset>
              </wp:positionH>
              <wp:positionV relativeFrom="paragraph">
                <wp:posOffset>-456565</wp:posOffset>
              </wp:positionV>
              <wp:extent cx="7772400" cy="274320"/>
              <wp:effectExtent l="0" t="0" r="0" b="0"/>
              <wp:wrapNone/>
              <wp:docPr id="20" name="Rectangle 2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0">
                            <a:schemeClr val="accent4"/>
                          </a:gs>
                          <a:gs pos="67000">
                            <a:schemeClr val="accent3">
                              <a:lumMod val="20000"/>
                              <a:lumOff val="80000"/>
                            </a:schemeClr>
                          </a:gs>
                          <a:gs pos="100000">
                            <a:schemeClr val="bg1"/>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4730" id="Rectangle 20" o:spid="_x0000_s1026" style="position:absolute;margin-left:-39pt;margin-top:-35.95pt;width:6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" fillcolor="#0265ac [3207]" stroked="f" strokeweight="1pt">
              <v:fill color2="white [3212]" rotate="t" angle="90" colors="0 #0265ac;43909f #c2f0ff;1 white" focus="100%" type="gradient">
                <o:fill v:ext="view" type="gradientUnscaled"/>
              </v:fill>
            </v:rect>
          </w:pict>
        </mc:Fallback>
      </mc:AlternateContent>
    </w:r>
    <w:r w:rsidRPr="008E78C2">
      <w:rPr>
        <w:rFonts w:ascii="Corbel" w:hAnsi="Corbel"/>
      </w:rPr>
      <w:t>Individual Leadership Actions</w:t>
    </w:r>
  </w:p>
  <w:p w14:paraId="19CBDDF1" w14:textId="1DF83096" w:rsidR="008E78C2" w:rsidRDefault="008E7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D6B2" w14:textId="77777777" w:rsidR="002E3636" w:rsidRDefault="002E3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0F35"/>
    <w:multiLevelType w:val="hybridMultilevel"/>
    <w:tmpl w:val="4C62BFB6"/>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A0AD5"/>
    <w:multiLevelType w:val="hybridMultilevel"/>
    <w:tmpl w:val="D47E9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33507"/>
    <w:multiLevelType w:val="hybridMultilevel"/>
    <w:tmpl w:val="C952D8EA"/>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F2263"/>
    <w:multiLevelType w:val="hybridMultilevel"/>
    <w:tmpl w:val="CDFE2A30"/>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B08EC"/>
    <w:multiLevelType w:val="hybridMultilevel"/>
    <w:tmpl w:val="A3EE6988"/>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E2FE6"/>
    <w:multiLevelType w:val="hybridMultilevel"/>
    <w:tmpl w:val="D47E9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D7599A"/>
    <w:multiLevelType w:val="hybridMultilevel"/>
    <w:tmpl w:val="A084592E"/>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00A7A"/>
    <w:multiLevelType w:val="hybridMultilevel"/>
    <w:tmpl w:val="B0A643E0"/>
    <w:lvl w:ilvl="0" w:tplc="AC22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4518A"/>
    <w:multiLevelType w:val="hybridMultilevel"/>
    <w:tmpl w:val="E040BB7C"/>
    <w:lvl w:ilvl="0" w:tplc="065AF9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NTY0NTUwszAzM7VQ0lEKTi0uzszPAykwqgUA6f3WqiwAAAA="/>
  </w:docVars>
  <w:rsids>
    <w:rsidRoot w:val="008E78C2"/>
    <w:rsid w:val="001E5F43"/>
    <w:rsid w:val="002A2482"/>
    <w:rsid w:val="002E3636"/>
    <w:rsid w:val="00647BD2"/>
    <w:rsid w:val="00710332"/>
    <w:rsid w:val="008E78C2"/>
    <w:rsid w:val="00C26FE6"/>
    <w:rsid w:val="00C859D8"/>
    <w:rsid w:val="00F17B05"/>
    <w:rsid w:val="00FC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856D"/>
  <w15:chartTrackingRefBased/>
  <w15:docId w15:val="{F7AD5706-5DCC-40BB-9761-45A064A5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D8"/>
  </w:style>
  <w:style w:type="paragraph" w:styleId="Heading1">
    <w:name w:val="heading 1"/>
    <w:basedOn w:val="Normal"/>
    <w:next w:val="Normal"/>
    <w:link w:val="Heading1Char"/>
    <w:uiPriority w:val="9"/>
    <w:qFormat/>
    <w:rsid w:val="00C859D8"/>
    <w:pPr>
      <w:spacing w:after="240"/>
      <w:outlineLvl w:val="0"/>
    </w:pPr>
    <w:rPr>
      <w:caps/>
      <w:color w:val="01A793" w:themeColor="accent2"/>
      <w:sz w:val="32"/>
    </w:rPr>
  </w:style>
  <w:style w:type="paragraph" w:styleId="Heading2">
    <w:name w:val="heading 2"/>
    <w:basedOn w:val="Heading1"/>
    <w:next w:val="Normal"/>
    <w:link w:val="Heading2Char"/>
    <w:uiPriority w:val="9"/>
    <w:unhideWhenUsed/>
    <w:qFormat/>
    <w:rsid w:val="00C859D8"/>
    <w:pPr>
      <w:outlineLvl w:val="1"/>
    </w:pPr>
    <w:rPr>
      <w:color w:val="0265AC" w:themeColor="accent4"/>
    </w:rPr>
  </w:style>
  <w:style w:type="paragraph" w:styleId="Heading3">
    <w:name w:val="heading 3"/>
    <w:basedOn w:val="Heading4"/>
    <w:next w:val="Normal"/>
    <w:link w:val="Heading3Char"/>
    <w:uiPriority w:val="9"/>
    <w:unhideWhenUsed/>
    <w:qFormat/>
    <w:rsid w:val="00C859D8"/>
    <w:pPr>
      <w:outlineLvl w:val="2"/>
    </w:pPr>
    <w:rPr>
      <w:b w:val="0"/>
      <w:i/>
      <w:iCs/>
      <w:color w:val="8AC971" w:themeColor="accent1"/>
    </w:rPr>
  </w:style>
  <w:style w:type="paragraph" w:styleId="Heading4">
    <w:name w:val="heading 4"/>
    <w:basedOn w:val="Heading31"/>
    <w:next w:val="Normal"/>
    <w:link w:val="Heading4Char"/>
    <w:uiPriority w:val="9"/>
    <w:unhideWhenUsed/>
    <w:qFormat/>
    <w:rsid w:val="00C859D8"/>
    <w:pPr>
      <w:pBdr>
        <w:bottom w:val="none" w:sz="0" w:space="0" w:color="auto"/>
      </w:pBdr>
      <w:spacing w:after="0"/>
      <w:outlineLvl w:val="3"/>
    </w:pPr>
    <w:rPr>
      <w:caps w:val="0"/>
    </w:rPr>
  </w:style>
  <w:style w:type="paragraph" w:styleId="Heading5">
    <w:name w:val="heading 5"/>
    <w:basedOn w:val="Normal"/>
    <w:next w:val="Normal"/>
    <w:link w:val="Heading5Char"/>
    <w:uiPriority w:val="9"/>
    <w:unhideWhenUsed/>
    <w:qFormat/>
    <w:rsid w:val="00C859D8"/>
    <w:pPr>
      <w:outlineLvl w:val="4"/>
    </w:pPr>
    <w:rPr>
      <w:rFonts w:asciiTheme="majorHAnsi" w:hAnsiTheme="majorHAnsi"/>
      <w:b/>
    </w:rPr>
  </w:style>
  <w:style w:type="paragraph" w:styleId="Heading6">
    <w:name w:val="heading 6"/>
    <w:basedOn w:val="Normal"/>
    <w:next w:val="Normal"/>
    <w:link w:val="Heading6Char"/>
    <w:uiPriority w:val="9"/>
    <w:unhideWhenUsed/>
    <w:qFormat/>
    <w:rsid w:val="00C859D8"/>
    <w:pPr>
      <w:keepNext/>
      <w:keepLines/>
      <w:spacing w:before="40"/>
      <w:outlineLvl w:val="5"/>
    </w:pPr>
    <w:rPr>
      <w:rFonts w:asciiTheme="majorHAnsi" w:eastAsiaTheme="majorEastAsia" w:hAnsiTheme="majorHAnsi" w:cstheme="majorBidi"/>
      <w:b/>
      <w:color w:val="019BCB" w:themeColor="accent3"/>
    </w:rPr>
  </w:style>
  <w:style w:type="paragraph" w:styleId="Heading7">
    <w:name w:val="heading 7"/>
    <w:basedOn w:val="Normal"/>
    <w:next w:val="Normal"/>
    <w:link w:val="Heading7Char"/>
    <w:uiPriority w:val="9"/>
    <w:unhideWhenUsed/>
    <w:qFormat/>
    <w:rsid w:val="00C859D8"/>
    <w:pPr>
      <w:spacing w:after="120"/>
      <w:outlineLvl w:val="6"/>
    </w:pPr>
    <w:rPr>
      <w:rFonts w:ascii="Corbel" w:eastAsia="Times New Roman" w:hAnsi="Corbel" w:cs="Times New Roman"/>
      <w:b/>
      <w:bCs/>
      <w:color w:val="9BBB5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859D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859D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Normal"/>
    <w:rsid w:val="00C859D8"/>
    <w:pPr>
      <w:pBdr>
        <w:top w:val="single" w:sz="4" w:space="0" w:color="BFBFBF"/>
        <w:left w:val="single" w:sz="4" w:space="0" w:color="BFBFBF"/>
        <w:bottom w:val="single" w:sz="4" w:space="0" w:color="BFBFBF"/>
        <w:right w:val="single" w:sz="4" w:space="0" w:color="BFBFBF"/>
      </w:pBdr>
      <w:shd w:val="clear" w:color="000000" w:fill="1B4873"/>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C859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C859D8"/>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C859D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link w:val="Heading31Char"/>
    <w:uiPriority w:val="9"/>
    <w:unhideWhenUsed/>
    <w:qFormat/>
    <w:rsid w:val="00C859D8"/>
    <w:pPr>
      <w:pBdr>
        <w:bottom w:val="single" w:sz="4" w:space="1" w:color="0265AC" w:themeColor="accent4"/>
      </w:pBdr>
      <w:spacing w:after="120"/>
    </w:pPr>
    <w:rPr>
      <w:b/>
      <w:caps/>
      <w:color w:val="1F497D" w:themeColor="text2"/>
      <w:sz w:val="32"/>
    </w:rPr>
  </w:style>
  <w:style w:type="character" w:customStyle="1" w:styleId="Heading31Char">
    <w:name w:val="Heading 31 Char"/>
    <w:basedOn w:val="DefaultParagraphFont"/>
    <w:link w:val="Heading31"/>
    <w:uiPriority w:val="9"/>
    <w:rsid w:val="00C859D8"/>
    <w:rPr>
      <w:b/>
      <w:caps/>
      <w:color w:val="1F497D" w:themeColor="text2"/>
      <w:sz w:val="32"/>
    </w:rPr>
  </w:style>
  <w:style w:type="table" w:customStyle="1" w:styleId="TableGrid3">
    <w:name w:val="Table Grid3"/>
    <w:basedOn w:val="TableNormal"/>
    <w:next w:val="TableGrid"/>
    <w:uiPriority w:val="59"/>
    <w:rsid w:val="00C859D8"/>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59D8"/>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C859D8"/>
    <w:rPr>
      <w:szCs w:val="20"/>
    </w:rPr>
  </w:style>
  <w:style w:type="paragraph" w:styleId="CommentText">
    <w:name w:val="annotation text"/>
    <w:basedOn w:val="Normal"/>
    <w:link w:val="CommentTextChar"/>
    <w:uiPriority w:val="99"/>
    <w:unhideWhenUsed/>
    <w:rsid w:val="00C859D8"/>
    <w:rPr>
      <w:szCs w:val="20"/>
    </w:rPr>
  </w:style>
  <w:style w:type="character" w:customStyle="1" w:styleId="CommentTextChar">
    <w:name w:val="Comment Text Char"/>
    <w:basedOn w:val="DefaultParagraphFont"/>
    <w:link w:val="CommentText"/>
    <w:uiPriority w:val="99"/>
    <w:rsid w:val="00C859D8"/>
    <w:rPr>
      <w:szCs w:val="20"/>
    </w:rPr>
  </w:style>
  <w:style w:type="character" w:customStyle="1" w:styleId="CommentTextChar1">
    <w:name w:val="Comment Text Char1"/>
    <w:basedOn w:val="DefaultParagraphFont"/>
    <w:uiPriority w:val="99"/>
    <w:semiHidden/>
    <w:rsid w:val="00C859D8"/>
    <w:rPr>
      <w:sz w:val="20"/>
      <w:szCs w:val="20"/>
    </w:rPr>
  </w:style>
  <w:style w:type="table" w:customStyle="1" w:styleId="GridTable4-Accent61">
    <w:name w:val="Grid Table 4 - Accent 61"/>
    <w:basedOn w:val="TableNormal"/>
    <w:uiPriority w:val="49"/>
    <w:rsid w:val="00C859D8"/>
    <w:tblPr>
      <w:tblStyleRowBandSize w:val="1"/>
      <w:tblStyleColBandSize w:val="1"/>
      <w:tblBorders>
        <w:top w:val="single" w:sz="4" w:space="0" w:color="47D3FE" w:themeColor="accent6" w:themeTint="99"/>
        <w:left w:val="single" w:sz="4" w:space="0" w:color="47D3FE" w:themeColor="accent6" w:themeTint="99"/>
        <w:bottom w:val="single" w:sz="4" w:space="0" w:color="47D3FE" w:themeColor="accent6" w:themeTint="99"/>
        <w:right w:val="single" w:sz="4" w:space="0" w:color="47D3FE" w:themeColor="accent6" w:themeTint="99"/>
        <w:insideH w:val="single" w:sz="4" w:space="0" w:color="47D3FE" w:themeColor="accent6" w:themeTint="99"/>
        <w:insideV w:val="single" w:sz="4" w:space="0" w:color="47D3FE" w:themeColor="accent6" w:themeTint="99"/>
      </w:tblBorders>
    </w:tblPr>
    <w:tblStylePr w:type="firstRow">
      <w:rPr>
        <w:b/>
        <w:bCs/>
        <w:color w:val="FFFFFF" w:themeColor="background1"/>
      </w:rPr>
      <w:tblPr/>
      <w:tcPr>
        <w:tcBorders>
          <w:top w:val="single" w:sz="4" w:space="0" w:color="019BCA" w:themeColor="accent6"/>
          <w:left w:val="single" w:sz="4" w:space="0" w:color="019BCA" w:themeColor="accent6"/>
          <w:bottom w:val="single" w:sz="4" w:space="0" w:color="019BCA" w:themeColor="accent6"/>
          <w:right w:val="single" w:sz="4" w:space="0" w:color="019BCA" w:themeColor="accent6"/>
          <w:insideH w:val="nil"/>
          <w:insideV w:val="nil"/>
        </w:tcBorders>
        <w:shd w:val="clear" w:color="auto" w:fill="019BCA" w:themeFill="accent6"/>
      </w:tcPr>
    </w:tblStylePr>
    <w:tblStylePr w:type="lastRow">
      <w:rPr>
        <w:b/>
        <w:bCs/>
      </w:rPr>
      <w:tblPr/>
      <w:tcPr>
        <w:tcBorders>
          <w:top w:val="double" w:sz="4" w:space="0" w:color="019BCA" w:themeColor="accent6"/>
        </w:tcBorders>
      </w:tcPr>
    </w:tblStylePr>
    <w:tblStylePr w:type="firstCol">
      <w:rPr>
        <w:b/>
        <w:bCs/>
      </w:rPr>
    </w:tblStylePr>
    <w:tblStylePr w:type="lastCol">
      <w:rPr>
        <w:b/>
        <w:bCs/>
      </w:rPr>
    </w:tblStylePr>
    <w:tblStylePr w:type="band1Vert">
      <w:tblPr/>
      <w:tcPr>
        <w:shd w:val="clear" w:color="auto" w:fill="C1F0FE" w:themeFill="accent6" w:themeFillTint="33"/>
      </w:tcPr>
    </w:tblStylePr>
    <w:tblStylePr w:type="band1Horz">
      <w:tblPr/>
      <w:tcPr>
        <w:shd w:val="clear" w:color="auto" w:fill="C1F0FE" w:themeFill="accent6" w:themeFillTint="33"/>
      </w:tcPr>
    </w:tblStylePr>
  </w:style>
  <w:style w:type="paragraph" w:customStyle="1" w:styleId="MACStyle">
    <w:name w:val="MAC Style"/>
    <w:basedOn w:val="Heading31"/>
    <w:link w:val="MACStyleChar"/>
    <w:qFormat/>
    <w:rsid w:val="00C859D8"/>
  </w:style>
  <w:style w:type="character" w:customStyle="1" w:styleId="MACStyleChar">
    <w:name w:val="MAC Style Char"/>
    <w:basedOn w:val="Heading31Char"/>
    <w:link w:val="MACStyle"/>
    <w:rsid w:val="00C859D8"/>
    <w:rPr>
      <w:b/>
      <w:caps/>
      <w:color w:val="1F497D" w:themeColor="text2"/>
      <w:sz w:val="32"/>
    </w:rPr>
  </w:style>
  <w:style w:type="character" w:customStyle="1" w:styleId="Heading1Char">
    <w:name w:val="Heading 1 Char"/>
    <w:basedOn w:val="DefaultParagraphFont"/>
    <w:link w:val="Heading1"/>
    <w:uiPriority w:val="9"/>
    <w:rsid w:val="00C859D8"/>
    <w:rPr>
      <w:caps/>
      <w:color w:val="01A793" w:themeColor="accent2"/>
      <w:sz w:val="32"/>
    </w:rPr>
  </w:style>
  <w:style w:type="character" w:customStyle="1" w:styleId="Heading2Char">
    <w:name w:val="Heading 2 Char"/>
    <w:basedOn w:val="DefaultParagraphFont"/>
    <w:link w:val="Heading2"/>
    <w:uiPriority w:val="9"/>
    <w:rsid w:val="00C859D8"/>
    <w:rPr>
      <w:caps/>
      <w:color w:val="0265AC" w:themeColor="accent4"/>
      <w:sz w:val="32"/>
    </w:rPr>
  </w:style>
  <w:style w:type="character" w:customStyle="1" w:styleId="Heading3Char">
    <w:name w:val="Heading 3 Char"/>
    <w:basedOn w:val="DefaultParagraphFont"/>
    <w:link w:val="Heading3"/>
    <w:uiPriority w:val="9"/>
    <w:rsid w:val="00C859D8"/>
    <w:rPr>
      <w:b/>
      <w:color w:val="8AC971" w:themeColor="accent1"/>
      <w:sz w:val="32"/>
    </w:rPr>
  </w:style>
  <w:style w:type="character" w:customStyle="1" w:styleId="Heading4Char">
    <w:name w:val="Heading 4 Char"/>
    <w:basedOn w:val="DefaultParagraphFont"/>
    <w:link w:val="Heading4"/>
    <w:uiPriority w:val="9"/>
    <w:rsid w:val="00C859D8"/>
    <w:rPr>
      <w:b/>
      <w:color w:val="1F497D" w:themeColor="text2"/>
      <w:sz w:val="32"/>
    </w:rPr>
  </w:style>
  <w:style w:type="character" w:customStyle="1" w:styleId="Heading5Char">
    <w:name w:val="Heading 5 Char"/>
    <w:basedOn w:val="DefaultParagraphFont"/>
    <w:link w:val="Heading5"/>
    <w:uiPriority w:val="9"/>
    <w:rsid w:val="00C859D8"/>
    <w:rPr>
      <w:rFonts w:asciiTheme="majorHAnsi" w:hAnsiTheme="majorHAnsi"/>
      <w:b/>
    </w:rPr>
  </w:style>
  <w:style w:type="character" w:customStyle="1" w:styleId="Heading6Char">
    <w:name w:val="Heading 6 Char"/>
    <w:basedOn w:val="DefaultParagraphFont"/>
    <w:link w:val="Heading6"/>
    <w:uiPriority w:val="9"/>
    <w:rsid w:val="00C859D8"/>
    <w:rPr>
      <w:rFonts w:asciiTheme="majorHAnsi" w:eastAsiaTheme="majorEastAsia" w:hAnsiTheme="majorHAnsi" w:cstheme="majorBidi"/>
      <w:b/>
      <w:color w:val="019BCB" w:themeColor="accent3"/>
    </w:rPr>
  </w:style>
  <w:style w:type="character" w:customStyle="1" w:styleId="Heading7Char">
    <w:name w:val="Heading 7 Char"/>
    <w:basedOn w:val="DefaultParagraphFont"/>
    <w:link w:val="Heading7"/>
    <w:uiPriority w:val="9"/>
    <w:rsid w:val="00C859D8"/>
    <w:rPr>
      <w:rFonts w:ascii="Corbel" w:eastAsia="Times New Roman" w:hAnsi="Corbel" w:cs="Times New Roman"/>
      <w:b/>
      <w:bCs/>
      <w:color w:val="9BBB59"/>
      <w:szCs w:val="24"/>
    </w:rPr>
  </w:style>
  <w:style w:type="paragraph" w:styleId="TOC1">
    <w:name w:val="toc 1"/>
    <w:basedOn w:val="Normal"/>
    <w:next w:val="Normal"/>
    <w:autoRedefine/>
    <w:uiPriority w:val="39"/>
    <w:unhideWhenUsed/>
    <w:rsid w:val="00C859D8"/>
    <w:pPr>
      <w:pBdr>
        <w:bottom w:val="single" w:sz="8" w:space="1" w:color="01A793" w:themeColor="accent2"/>
      </w:pBdr>
      <w:tabs>
        <w:tab w:val="right" w:pos="10786"/>
      </w:tabs>
      <w:spacing w:before="240" w:after="120"/>
    </w:pPr>
    <w:rPr>
      <w:rFonts w:asciiTheme="majorHAnsi" w:hAnsiTheme="majorHAnsi"/>
      <w:bCs/>
      <w:caps/>
      <w:color w:val="01A793" w:themeColor="accent2"/>
      <w:sz w:val="28"/>
      <w:szCs w:val="24"/>
    </w:rPr>
  </w:style>
  <w:style w:type="paragraph" w:styleId="TOC2">
    <w:name w:val="toc 2"/>
    <w:basedOn w:val="Normal"/>
    <w:next w:val="Normal"/>
    <w:autoRedefine/>
    <w:uiPriority w:val="39"/>
    <w:unhideWhenUsed/>
    <w:rsid w:val="00C859D8"/>
    <w:pPr>
      <w:tabs>
        <w:tab w:val="right" w:pos="10790"/>
      </w:tabs>
    </w:pPr>
    <w:rPr>
      <w:b/>
      <w:bCs/>
      <w:color w:val="0265AC" w:themeColor="accent4"/>
      <w:szCs w:val="20"/>
    </w:rPr>
  </w:style>
  <w:style w:type="paragraph" w:styleId="TOC3">
    <w:name w:val="toc 3"/>
    <w:basedOn w:val="Normal"/>
    <w:next w:val="Normal"/>
    <w:autoRedefine/>
    <w:uiPriority w:val="39"/>
    <w:unhideWhenUsed/>
    <w:rsid w:val="00C859D8"/>
    <w:pPr>
      <w:ind w:left="216"/>
    </w:pPr>
    <w:rPr>
      <w:color w:val="8AC971" w:themeColor="accent1"/>
      <w:szCs w:val="20"/>
    </w:rPr>
  </w:style>
  <w:style w:type="paragraph" w:styleId="TOC4">
    <w:name w:val="toc 4"/>
    <w:basedOn w:val="Normal"/>
    <w:next w:val="Normal"/>
    <w:autoRedefine/>
    <w:uiPriority w:val="39"/>
    <w:unhideWhenUsed/>
    <w:rsid w:val="00C859D8"/>
    <w:pPr>
      <w:ind w:left="440"/>
    </w:pPr>
    <w:rPr>
      <w:szCs w:val="20"/>
    </w:rPr>
  </w:style>
  <w:style w:type="paragraph" w:styleId="TOC5">
    <w:name w:val="toc 5"/>
    <w:basedOn w:val="Normal"/>
    <w:next w:val="Normal"/>
    <w:autoRedefine/>
    <w:uiPriority w:val="39"/>
    <w:unhideWhenUsed/>
    <w:rsid w:val="00C859D8"/>
    <w:pPr>
      <w:ind w:left="660"/>
    </w:pPr>
    <w:rPr>
      <w:szCs w:val="20"/>
    </w:rPr>
  </w:style>
  <w:style w:type="paragraph" w:styleId="TOC6">
    <w:name w:val="toc 6"/>
    <w:basedOn w:val="Normal"/>
    <w:next w:val="Normal"/>
    <w:autoRedefine/>
    <w:uiPriority w:val="39"/>
    <w:unhideWhenUsed/>
    <w:rsid w:val="00C859D8"/>
    <w:pPr>
      <w:ind w:left="880"/>
    </w:pPr>
    <w:rPr>
      <w:szCs w:val="20"/>
    </w:rPr>
  </w:style>
  <w:style w:type="paragraph" w:styleId="TOC7">
    <w:name w:val="toc 7"/>
    <w:basedOn w:val="Normal"/>
    <w:next w:val="Normal"/>
    <w:autoRedefine/>
    <w:uiPriority w:val="39"/>
    <w:unhideWhenUsed/>
    <w:rsid w:val="00C859D8"/>
    <w:pPr>
      <w:ind w:left="1100"/>
    </w:pPr>
    <w:rPr>
      <w:szCs w:val="20"/>
    </w:rPr>
  </w:style>
  <w:style w:type="paragraph" w:styleId="TOC8">
    <w:name w:val="toc 8"/>
    <w:basedOn w:val="Normal"/>
    <w:next w:val="Normal"/>
    <w:autoRedefine/>
    <w:uiPriority w:val="39"/>
    <w:unhideWhenUsed/>
    <w:rsid w:val="00C859D8"/>
    <w:pPr>
      <w:ind w:left="1320"/>
    </w:pPr>
    <w:rPr>
      <w:szCs w:val="20"/>
    </w:rPr>
  </w:style>
  <w:style w:type="paragraph" w:styleId="TOC9">
    <w:name w:val="toc 9"/>
    <w:basedOn w:val="Normal"/>
    <w:next w:val="Normal"/>
    <w:autoRedefine/>
    <w:uiPriority w:val="39"/>
    <w:unhideWhenUsed/>
    <w:rsid w:val="00C859D8"/>
    <w:pPr>
      <w:ind w:left="1540"/>
    </w:pPr>
    <w:rPr>
      <w:szCs w:val="20"/>
    </w:rPr>
  </w:style>
  <w:style w:type="paragraph" w:styleId="FootnoteText">
    <w:name w:val="footnote text"/>
    <w:basedOn w:val="Normal"/>
    <w:link w:val="FootnoteTextChar"/>
    <w:uiPriority w:val="99"/>
    <w:semiHidden/>
    <w:unhideWhenUsed/>
    <w:rsid w:val="00C859D8"/>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C859D8"/>
    <w:rPr>
      <w:rFonts w:ascii="Calibri" w:eastAsia="Calibri" w:hAnsi="Calibri" w:cs="Times New Roman"/>
      <w:szCs w:val="20"/>
    </w:rPr>
  </w:style>
  <w:style w:type="paragraph" w:styleId="Header">
    <w:name w:val="header"/>
    <w:basedOn w:val="Normal"/>
    <w:link w:val="HeaderChar"/>
    <w:uiPriority w:val="99"/>
    <w:unhideWhenUsed/>
    <w:rsid w:val="00C859D8"/>
    <w:pPr>
      <w:tabs>
        <w:tab w:val="center" w:pos="4680"/>
        <w:tab w:val="right" w:pos="9360"/>
      </w:tabs>
    </w:pPr>
  </w:style>
  <w:style w:type="character" w:customStyle="1" w:styleId="HeaderChar">
    <w:name w:val="Header Char"/>
    <w:basedOn w:val="DefaultParagraphFont"/>
    <w:link w:val="Header"/>
    <w:uiPriority w:val="99"/>
    <w:rsid w:val="00C859D8"/>
  </w:style>
  <w:style w:type="paragraph" w:styleId="Footer">
    <w:name w:val="footer"/>
    <w:basedOn w:val="Normal"/>
    <w:link w:val="FooterChar"/>
    <w:uiPriority w:val="99"/>
    <w:unhideWhenUsed/>
    <w:rsid w:val="00C859D8"/>
    <w:pPr>
      <w:tabs>
        <w:tab w:val="center" w:pos="4680"/>
        <w:tab w:val="right" w:pos="9360"/>
      </w:tabs>
    </w:pPr>
  </w:style>
  <w:style w:type="character" w:customStyle="1" w:styleId="FooterChar">
    <w:name w:val="Footer Char"/>
    <w:basedOn w:val="DefaultParagraphFont"/>
    <w:link w:val="Footer"/>
    <w:uiPriority w:val="99"/>
    <w:rsid w:val="00C859D8"/>
  </w:style>
  <w:style w:type="character" w:styleId="FootnoteReference">
    <w:name w:val="footnote reference"/>
    <w:uiPriority w:val="99"/>
    <w:semiHidden/>
    <w:unhideWhenUsed/>
    <w:rsid w:val="00C859D8"/>
    <w:rPr>
      <w:vertAlign w:val="superscript"/>
    </w:rPr>
  </w:style>
  <w:style w:type="character" w:styleId="CommentReference">
    <w:name w:val="annotation reference"/>
    <w:basedOn w:val="DefaultParagraphFont"/>
    <w:unhideWhenUsed/>
    <w:rsid w:val="00C859D8"/>
    <w:rPr>
      <w:sz w:val="16"/>
      <w:szCs w:val="16"/>
    </w:rPr>
  </w:style>
  <w:style w:type="paragraph" w:styleId="Title">
    <w:name w:val="Title"/>
    <w:basedOn w:val="Normal"/>
    <w:next w:val="Normal"/>
    <w:link w:val="TitleChar"/>
    <w:qFormat/>
    <w:rsid w:val="00C859D8"/>
    <w:pPr>
      <w:pBdr>
        <w:bottom w:val="single" w:sz="8" w:space="4" w:color="8AC971"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859D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859D8"/>
    <w:rPr>
      <w:color w:val="0265AC" w:themeColor="hyperlink"/>
      <w:u w:val="single"/>
    </w:rPr>
  </w:style>
  <w:style w:type="character" w:styleId="FollowedHyperlink">
    <w:name w:val="FollowedHyperlink"/>
    <w:basedOn w:val="DefaultParagraphFont"/>
    <w:uiPriority w:val="99"/>
    <w:semiHidden/>
    <w:unhideWhenUsed/>
    <w:rsid w:val="00C859D8"/>
    <w:rPr>
      <w:color w:val="1B4873"/>
      <w:u w:val="single"/>
    </w:rPr>
  </w:style>
  <w:style w:type="character" w:styleId="Emphasis">
    <w:name w:val="Emphasis"/>
    <w:basedOn w:val="DefaultParagraphFont"/>
    <w:uiPriority w:val="20"/>
    <w:qFormat/>
    <w:rsid w:val="00C859D8"/>
    <w:rPr>
      <w:i/>
      <w:iCs/>
    </w:rPr>
  </w:style>
  <w:style w:type="paragraph" w:styleId="NormalWeb">
    <w:name w:val="Normal (Web)"/>
    <w:basedOn w:val="Normal"/>
    <w:uiPriority w:val="99"/>
    <w:unhideWhenUsed/>
    <w:rsid w:val="00C859D8"/>
    <w:pPr>
      <w:spacing w:before="100" w:beforeAutospacing="1" w:after="100" w:afterAutospacing="1"/>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859D8"/>
    <w:rPr>
      <w:b/>
      <w:bCs/>
    </w:rPr>
  </w:style>
  <w:style w:type="character" w:customStyle="1" w:styleId="CommentSubjectChar">
    <w:name w:val="Comment Subject Char"/>
    <w:basedOn w:val="CommentTextChar"/>
    <w:link w:val="CommentSubject"/>
    <w:uiPriority w:val="99"/>
    <w:semiHidden/>
    <w:rsid w:val="00C859D8"/>
    <w:rPr>
      <w:b/>
      <w:bCs/>
      <w:szCs w:val="20"/>
    </w:rPr>
  </w:style>
  <w:style w:type="paragraph" w:styleId="BalloonText">
    <w:name w:val="Balloon Text"/>
    <w:basedOn w:val="Normal"/>
    <w:link w:val="BalloonTextChar"/>
    <w:uiPriority w:val="99"/>
    <w:semiHidden/>
    <w:unhideWhenUsed/>
    <w:rsid w:val="00C859D8"/>
    <w:rPr>
      <w:rFonts w:ascii="Tahoma" w:hAnsi="Tahoma" w:cs="Tahoma"/>
      <w:sz w:val="16"/>
      <w:szCs w:val="16"/>
    </w:rPr>
  </w:style>
  <w:style w:type="character" w:customStyle="1" w:styleId="BalloonTextChar">
    <w:name w:val="Balloon Text Char"/>
    <w:basedOn w:val="DefaultParagraphFont"/>
    <w:link w:val="BalloonText"/>
    <w:uiPriority w:val="99"/>
    <w:semiHidden/>
    <w:rsid w:val="00C859D8"/>
    <w:rPr>
      <w:rFonts w:ascii="Tahoma" w:hAnsi="Tahoma" w:cs="Tahoma"/>
      <w:sz w:val="16"/>
      <w:szCs w:val="16"/>
    </w:rPr>
  </w:style>
  <w:style w:type="paragraph" w:styleId="NoSpacing">
    <w:name w:val="No Spacing"/>
    <w:uiPriority w:val="1"/>
    <w:qFormat/>
    <w:rsid w:val="00C859D8"/>
  </w:style>
  <w:style w:type="paragraph" w:styleId="ListParagraph">
    <w:name w:val="List Paragraph"/>
    <w:basedOn w:val="Normal"/>
    <w:link w:val="ListParagraphChar"/>
    <w:uiPriority w:val="34"/>
    <w:qFormat/>
    <w:rsid w:val="00C859D8"/>
    <w:pPr>
      <w:ind w:left="720"/>
      <w:contextualSpacing/>
    </w:pPr>
  </w:style>
  <w:style w:type="character" w:customStyle="1" w:styleId="ListParagraphChar">
    <w:name w:val="List Paragraph Char"/>
    <w:link w:val="ListParagraph"/>
    <w:uiPriority w:val="34"/>
    <w:locked/>
    <w:rsid w:val="00C859D8"/>
  </w:style>
  <w:style w:type="table" w:styleId="LightGrid-Accent6">
    <w:name w:val="Light Grid Accent 6"/>
    <w:basedOn w:val="TableNormal"/>
    <w:uiPriority w:val="62"/>
    <w:rsid w:val="00C859D8"/>
    <w:tblPr>
      <w:tblStyleRowBandSize w:val="1"/>
      <w:tblStyleColBandSize w:val="1"/>
      <w:tblBorders>
        <w:top w:val="single" w:sz="8" w:space="0" w:color="019BCA" w:themeColor="accent6"/>
        <w:left w:val="single" w:sz="8" w:space="0" w:color="019BCA" w:themeColor="accent6"/>
        <w:bottom w:val="single" w:sz="8" w:space="0" w:color="019BCA" w:themeColor="accent6"/>
        <w:right w:val="single" w:sz="8" w:space="0" w:color="019BCA" w:themeColor="accent6"/>
        <w:insideH w:val="single" w:sz="8" w:space="0" w:color="019BCA" w:themeColor="accent6"/>
        <w:insideV w:val="single" w:sz="8" w:space="0" w:color="019B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9BCA" w:themeColor="accent6"/>
          <w:left w:val="single" w:sz="8" w:space="0" w:color="019BCA" w:themeColor="accent6"/>
          <w:bottom w:val="single" w:sz="18" w:space="0" w:color="019BCA" w:themeColor="accent6"/>
          <w:right w:val="single" w:sz="8" w:space="0" w:color="019BCA" w:themeColor="accent6"/>
          <w:insideH w:val="nil"/>
          <w:insideV w:val="single" w:sz="8" w:space="0" w:color="019B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9BCA" w:themeColor="accent6"/>
          <w:left w:val="single" w:sz="8" w:space="0" w:color="019BCA" w:themeColor="accent6"/>
          <w:bottom w:val="single" w:sz="8" w:space="0" w:color="019BCA" w:themeColor="accent6"/>
          <w:right w:val="single" w:sz="8" w:space="0" w:color="019BCA" w:themeColor="accent6"/>
          <w:insideH w:val="nil"/>
          <w:insideV w:val="single" w:sz="8" w:space="0" w:color="019B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9BCA" w:themeColor="accent6"/>
          <w:left w:val="single" w:sz="8" w:space="0" w:color="019BCA" w:themeColor="accent6"/>
          <w:bottom w:val="single" w:sz="8" w:space="0" w:color="019BCA" w:themeColor="accent6"/>
          <w:right w:val="single" w:sz="8" w:space="0" w:color="019BCA" w:themeColor="accent6"/>
        </w:tcBorders>
      </w:tcPr>
    </w:tblStylePr>
    <w:tblStylePr w:type="band1Vert">
      <w:tblPr/>
      <w:tcPr>
        <w:tcBorders>
          <w:top w:val="single" w:sz="8" w:space="0" w:color="019BCA" w:themeColor="accent6"/>
          <w:left w:val="single" w:sz="8" w:space="0" w:color="019BCA" w:themeColor="accent6"/>
          <w:bottom w:val="single" w:sz="8" w:space="0" w:color="019BCA" w:themeColor="accent6"/>
          <w:right w:val="single" w:sz="8" w:space="0" w:color="019BCA" w:themeColor="accent6"/>
        </w:tcBorders>
        <w:shd w:val="clear" w:color="auto" w:fill="B3ECFE" w:themeFill="accent6" w:themeFillTint="3F"/>
      </w:tcPr>
    </w:tblStylePr>
    <w:tblStylePr w:type="band1Horz">
      <w:tblPr/>
      <w:tcPr>
        <w:tcBorders>
          <w:top w:val="single" w:sz="8" w:space="0" w:color="019BCA" w:themeColor="accent6"/>
          <w:left w:val="single" w:sz="8" w:space="0" w:color="019BCA" w:themeColor="accent6"/>
          <w:bottom w:val="single" w:sz="8" w:space="0" w:color="019BCA" w:themeColor="accent6"/>
          <w:right w:val="single" w:sz="8" w:space="0" w:color="019BCA" w:themeColor="accent6"/>
          <w:insideV w:val="single" w:sz="8" w:space="0" w:color="019BCA" w:themeColor="accent6"/>
        </w:tcBorders>
        <w:shd w:val="clear" w:color="auto" w:fill="B3ECFE" w:themeFill="accent6" w:themeFillTint="3F"/>
      </w:tcPr>
    </w:tblStylePr>
    <w:tblStylePr w:type="band2Horz">
      <w:tblPr/>
      <w:tcPr>
        <w:tcBorders>
          <w:top w:val="single" w:sz="8" w:space="0" w:color="019BCA" w:themeColor="accent6"/>
          <w:left w:val="single" w:sz="8" w:space="0" w:color="019BCA" w:themeColor="accent6"/>
          <w:bottom w:val="single" w:sz="8" w:space="0" w:color="019BCA" w:themeColor="accent6"/>
          <w:right w:val="single" w:sz="8" w:space="0" w:color="019BCA" w:themeColor="accent6"/>
          <w:insideV w:val="single" w:sz="8" w:space="0" w:color="019BCA" w:themeColor="accent6"/>
        </w:tcBorders>
      </w:tcPr>
    </w:tblStylePr>
  </w:style>
  <w:style w:type="paragraph" w:styleId="TOCHeading">
    <w:name w:val="TOC Heading"/>
    <w:basedOn w:val="Heading1"/>
    <w:next w:val="Normal"/>
    <w:uiPriority w:val="39"/>
    <w:unhideWhenUsed/>
    <w:qFormat/>
    <w:rsid w:val="00C859D8"/>
    <w:pPr>
      <w:outlineLvl w:val="9"/>
    </w:pPr>
    <w:rPr>
      <w:color w:val="FFFFFF" w:themeColor="background1"/>
      <w:szCs w:val="24"/>
      <w:lang w:eastAsia="ja-JP"/>
    </w:rPr>
  </w:style>
  <w:style w:type="paragraph" w:customStyle="1" w:styleId="xmsonormal">
    <w:name w:val="x_msonormal"/>
    <w:basedOn w:val="Normal"/>
    <w:rsid w:val="002E363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AC Theme">
      <a:dk1>
        <a:sysClr val="windowText" lastClr="000000"/>
      </a:dk1>
      <a:lt1>
        <a:sysClr val="window" lastClr="FFFFFF"/>
      </a:lt1>
      <a:dk2>
        <a:srgbClr val="1F497D"/>
      </a:dk2>
      <a:lt2>
        <a:srgbClr val="EEECE1"/>
      </a:lt2>
      <a:accent1>
        <a:srgbClr val="8AC971"/>
      </a:accent1>
      <a:accent2>
        <a:srgbClr val="01A793"/>
      </a:accent2>
      <a:accent3>
        <a:srgbClr val="019BCB"/>
      </a:accent3>
      <a:accent4>
        <a:srgbClr val="0265AC"/>
      </a:accent4>
      <a:accent5>
        <a:srgbClr val="31328D"/>
      </a:accent5>
      <a:accent6>
        <a:srgbClr val="019BCA"/>
      </a:accent6>
      <a:hlink>
        <a:srgbClr val="0265AC"/>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Van</dc:creator>
  <cp:keywords/>
  <dc:description/>
  <cp:lastModifiedBy> </cp:lastModifiedBy>
  <cp:revision>2</cp:revision>
  <dcterms:created xsi:type="dcterms:W3CDTF">2018-12-03T15:44:00Z</dcterms:created>
  <dcterms:modified xsi:type="dcterms:W3CDTF">2018-12-03T15:44:00Z</dcterms:modified>
</cp:coreProperties>
</file>